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ED" w:rsidRDefault="002E5AED" w:rsidP="008C302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01577" w:rsidRPr="00301577" w:rsidRDefault="00301577" w:rsidP="005B12F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2FC">
        <w:rPr>
          <w:rFonts w:ascii="Times New Roman" w:eastAsia="Times New Roman" w:hAnsi="Times New Roman" w:cs="Times New Roman"/>
          <w:sz w:val="28"/>
          <w:szCs w:val="28"/>
        </w:rPr>
        <w:t xml:space="preserve">Сведения о максимальной мощности ранее присоединенных </w:t>
      </w:r>
      <w:proofErr w:type="spellStart"/>
      <w:r w:rsidRPr="005B12FC">
        <w:rPr>
          <w:rFonts w:ascii="Times New Roman" w:eastAsia="Times New Roman" w:hAnsi="Times New Roman" w:cs="Times New Roman"/>
          <w:sz w:val="28"/>
          <w:szCs w:val="28"/>
        </w:rPr>
        <w:t>энергопринимающих</w:t>
      </w:r>
      <w:proofErr w:type="spellEnd"/>
      <w:r w:rsidRPr="005B12FC">
        <w:rPr>
          <w:rFonts w:ascii="Times New Roman" w:eastAsia="Times New Roman" w:hAnsi="Times New Roman" w:cs="Times New Roman"/>
          <w:sz w:val="28"/>
          <w:szCs w:val="28"/>
        </w:rPr>
        <w:t xml:space="preserve"> устройств потребителей электрической энергии максимальной мощностью 10 МВт и более в соответствии с документами о технологическом присоединении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1577" w:rsidRDefault="00301577" w:rsidP="005B12F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622"/>
        <w:gridCol w:w="1707"/>
        <w:gridCol w:w="3428"/>
        <w:gridCol w:w="6237"/>
      </w:tblGrid>
      <w:tr w:rsidR="00301577" w:rsidRPr="006732A7" w:rsidTr="00160E6C">
        <w:trPr>
          <w:trHeight w:val="638"/>
        </w:trPr>
        <w:tc>
          <w:tcPr>
            <w:tcW w:w="1890" w:type="dxa"/>
            <w:vAlign w:val="center"/>
          </w:tcPr>
          <w:p w:rsidR="00301577" w:rsidRPr="006732A7" w:rsidRDefault="00301577" w:rsidP="0030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1622" w:type="dxa"/>
            <w:vAlign w:val="center"/>
          </w:tcPr>
          <w:p w:rsidR="00301577" w:rsidRPr="006732A7" w:rsidRDefault="00301577" w:rsidP="007E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Наименова-ние</w:t>
            </w:r>
            <w:proofErr w:type="spellEnd"/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потребителя </w:t>
            </w:r>
            <w:proofErr w:type="spellStart"/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</w:t>
            </w:r>
            <w:proofErr w:type="spellEnd"/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-кой энергии</w:t>
            </w:r>
          </w:p>
        </w:tc>
        <w:tc>
          <w:tcPr>
            <w:tcW w:w="1707" w:type="dxa"/>
            <w:vAlign w:val="center"/>
          </w:tcPr>
          <w:p w:rsidR="00301577" w:rsidRPr="006732A7" w:rsidRDefault="00301577" w:rsidP="007E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Максималь-ная</w:t>
            </w:r>
            <w:proofErr w:type="spellEnd"/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мощность </w:t>
            </w:r>
            <w:proofErr w:type="spellStart"/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энергоприни</w:t>
            </w:r>
            <w:proofErr w:type="spellEnd"/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-мающих устройств</w:t>
            </w:r>
          </w:p>
        </w:tc>
        <w:tc>
          <w:tcPr>
            <w:tcW w:w="3428" w:type="dxa"/>
            <w:vAlign w:val="center"/>
          </w:tcPr>
          <w:p w:rsidR="00301577" w:rsidRPr="006732A7" w:rsidRDefault="00301577" w:rsidP="007E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питания 110 </w:t>
            </w:r>
            <w:proofErr w:type="spellStart"/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выше</w:t>
            </w:r>
          </w:p>
          <w:p w:rsidR="00301577" w:rsidRPr="006732A7" w:rsidRDefault="00301577" w:rsidP="000F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(диспетчерское наименование, при отсутствии диспетчерского наименования </w:t>
            </w: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наименование, используемое сетевой организацией)</w:t>
            </w:r>
          </w:p>
        </w:tc>
        <w:tc>
          <w:tcPr>
            <w:tcW w:w="6237" w:type="dxa"/>
            <w:vAlign w:val="center"/>
          </w:tcPr>
          <w:p w:rsidR="00301577" w:rsidRPr="006732A7" w:rsidRDefault="00301577" w:rsidP="000F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реквизиты (дата и номер) акта об осуществлении технологического присоединения</w:t>
            </w:r>
          </w:p>
          <w:p w:rsidR="00301577" w:rsidRPr="006732A7" w:rsidRDefault="00301577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случае если  технологическое присоединение </w:t>
            </w:r>
            <w:proofErr w:type="spellStart"/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 потребителя электрической энергии выполнено до вступления в силу Правил технологического присоединения </w:t>
            </w: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иного имеющегося у сетевой организации документа, подтверждающего технологическое присоединение </w:t>
            </w:r>
            <w:proofErr w:type="spellStart"/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 к электрическим сетям и величину их максимальной мощности)</w:t>
            </w:r>
          </w:p>
        </w:tc>
      </w:tr>
      <w:tr w:rsidR="00301577" w:rsidRPr="006732A7" w:rsidTr="00160E6C">
        <w:trPr>
          <w:trHeight w:val="293"/>
        </w:trPr>
        <w:tc>
          <w:tcPr>
            <w:tcW w:w="1890" w:type="dxa"/>
          </w:tcPr>
          <w:p w:rsidR="00301577" w:rsidRPr="006732A7" w:rsidRDefault="00301577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301577" w:rsidRPr="006732A7" w:rsidRDefault="00301577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301577" w:rsidRPr="006732A7" w:rsidRDefault="00301577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8" w:type="dxa"/>
          </w:tcPr>
          <w:p w:rsidR="00301577" w:rsidRPr="006732A7" w:rsidRDefault="00301577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01577" w:rsidRPr="006732A7" w:rsidRDefault="00301577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577" w:rsidRPr="006732A7" w:rsidTr="00160E6C">
        <w:trPr>
          <w:trHeight w:val="293"/>
        </w:trPr>
        <w:tc>
          <w:tcPr>
            <w:tcW w:w="1890" w:type="dxa"/>
          </w:tcPr>
          <w:p w:rsidR="00301577" w:rsidRPr="006732A7" w:rsidRDefault="000A6586" w:rsidP="004E2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Красноярский край, г. Сосновоборск</w:t>
            </w:r>
          </w:p>
        </w:tc>
        <w:tc>
          <w:tcPr>
            <w:tcW w:w="1622" w:type="dxa"/>
          </w:tcPr>
          <w:p w:rsidR="00301577" w:rsidRPr="006732A7" w:rsidRDefault="000A6586" w:rsidP="004E2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г. Сосновоборска</w:t>
            </w:r>
          </w:p>
        </w:tc>
        <w:tc>
          <w:tcPr>
            <w:tcW w:w="1707" w:type="dxa"/>
          </w:tcPr>
          <w:p w:rsidR="00301577" w:rsidRPr="006732A7" w:rsidRDefault="000A6586" w:rsidP="004E2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16,49 МВт</w:t>
            </w:r>
          </w:p>
        </w:tc>
        <w:tc>
          <w:tcPr>
            <w:tcW w:w="3428" w:type="dxa"/>
          </w:tcPr>
          <w:p w:rsidR="00301577" w:rsidRPr="006732A7" w:rsidRDefault="000A6586" w:rsidP="004E2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132 «Автоград»</w:t>
            </w:r>
          </w:p>
        </w:tc>
        <w:tc>
          <w:tcPr>
            <w:tcW w:w="6237" w:type="dxa"/>
          </w:tcPr>
          <w:p w:rsidR="00301577" w:rsidRPr="006732A7" w:rsidRDefault="000A6586" w:rsidP="004E2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 к договору оказания услуг по передаче электрической энергии по ЕНЭС от «15» декабря 2015 года № 1116/П с ПАО «Россети»</w:t>
            </w:r>
          </w:p>
        </w:tc>
      </w:tr>
    </w:tbl>
    <w:p w:rsidR="00301577" w:rsidRDefault="00301577" w:rsidP="008C302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E5AED" w:rsidRDefault="002E5AED" w:rsidP="005B12F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5AED" w:rsidRDefault="002E5AED" w:rsidP="005B12F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5AED" w:rsidRDefault="002E5AED" w:rsidP="005B12F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5AED" w:rsidRDefault="002E5AED" w:rsidP="005B12F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5AED" w:rsidRDefault="002E5AED" w:rsidP="005B12F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5AED" w:rsidRDefault="002E5AED" w:rsidP="005B12F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5AED" w:rsidRDefault="002E5AED" w:rsidP="005B12F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5AED" w:rsidRDefault="002E5AED" w:rsidP="005B12F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5AED" w:rsidRDefault="002E5AED" w:rsidP="005B12F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5AED" w:rsidRDefault="002E5AED" w:rsidP="005B12F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5AED" w:rsidRDefault="002E5AED" w:rsidP="005B12F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297C" w:rsidRDefault="004E297C" w:rsidP="005B12F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B12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осуществление деятельности по передаче электрической энергии</w:t>
      </w:r>
    </w:p>
    <w:p w:rsidR="004E297C" w:rsidRDefault="004E297C" w:rsidP="008C302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10430"/>
        <w:gridCol w:w="2986"/>
      </w:tblGrid>
      <w:tr w:rsidR="004E297C" w:rsidRPr="006732A7" w:rsidTr="00A73A37">
        <w:trPr>
          <w:trHeight w:val="776"/>
        </w:trPr>
        <w:tc>
          <w:tcPr>
            <w:tcW w:w="534" w:type="pct"/>
            <w:noWrap/>
            <w:vAlign w:val="center"/>
            <w:hideMark/>
          </w:tcPr>
          <w:p w:rsidR="004E297C" w:rsidRPr="00160E6C" w:rsidRDefault="004E297C" w:rsidP="0016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5410D609" wp14:editId="24F00770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0</wp:posOffset>
                  </wp:positionV>
                  <wp:extent cx="161925" cy="171450"/>
                  <wp:effectExtent l="0" t="0" r="0" b="0"/>
                  <wp:wrapNone/>
                  <wp:docPr id="28" name="AutoShape 10" descr="https://gtafo.gis-tek.ru/res/listvi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" descr="https://gtafo.gis-tek.ru/res/listvi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0E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275A2A4E" wp14:editId="4915CB47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0</wp:posOffset>
                  </wp:positionV>
                  <wp:extent cx="161925" cy="171450"/>
                  <wp:effectExtent l="0" t="0" r="0" b="0"/>
                  <wp:wrapNone/>
                  <wp:docPr id="29" name="AutoShape 12" descr="https://gtafo.gis-tek.ru/res/listvi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2" descr="https://gtafo.gis-tek.ru/res/listvi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0E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64242D92" wp14:editId="5AF51E84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0</wp:posOffset>
                  </wp:positionV>
                  <wp:extent cx="161925" cy="171450"/>
                  <wp:effectExtent l="0" t="0" r="0" b="0"/>
                  <wp:wrapNone/>
                  <wp:docPr id="30" name="AutoShape 16" descr="https://gtafo.gis-tek.ru/res/listvi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6" descr="https://gtafo.gis-tek.ru/res/listvi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0E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08A09E0D" wp14:editId="14DC0203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0</wp:posOffset>
                  </wp:positionV>
                  <wp:extent cx="161925" cy="171450"/>
                  <wp:effectExtent l="0" t="0" r="0" b="0"/>
                  <wp:wrapNone/>
                  <wp:docPr id="31" name="AutoShape 18" descr="https://gtafo.gis-tek.ru/res/listvi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8" descr="https://gtafo.gis-tek.ru/res/listvi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0E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745E3C9" wp14:editId="2F4086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71450"/>
                  <wp:effectExtent l="0" t="0" r="0" b="0"/>
                  <wp:wrapNone/>
                  <wp:docPr id="33" name="AutoShape 3" descr="https://gtafo.gis-tek.ru/res/listvi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3" descr="https://gtafo.gis-tek.ru/res/listvi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0E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97FB505" wp14:editId="13505F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71450"/>
                  <wp:effectExtent l="0" t="0" r="0" b="0"/>
                  <wp:wrapNone/>
                  <wp:docPr id="34" name="AutoShape 4" descr="https://gtafo.gis-tek.ru/res/listvi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4" descr="https://gtafo.gis-tek.ru/res/listvi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0E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D5F28F2" wp14:editId="16B294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71450"/>
                  <wp:effectExtent l="0" t="0" r="0" b="0"/>
                  <wp:wrapNone/>
                  <wp:docPr id="35" name="AutoShape 5" descr="https://gtafo.gis-tek.ru/res/listvi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" descr="https://gtafo.gis-tek.ru/res/listvi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0E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5BED0D0C" wp14:editId="301A63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71450"/>
                  <wp:effectExtent l="0" t="0" r="0" b="0"/>
                  <wp:wrapNone/>
                  <wp:docPr id="36" name="AutoShape 6" descr="https://gtafo.gis-tek.ru/res/listvi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6" descr="https://gtafo.gis-tek.ru/res/listvi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0E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7F7AF0EB" wp14:editId="2A796B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71450"/>
                  <wp:effectExtent l="0" t="0" r="0" b="0"/>
                  <wp:wrapNone/>
                  <wp:docPr id="37" name="AutoShape 9" descr="https://gtafo.gis-tek.ru/res/listvi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9" descr="https://gtafo.gis-tek.ru/res/listvi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0E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0F2DFCA7" wp14:editId="724243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71450"/>
                  <wp:effectExtent l="0" t="0" r="0" b="0"/>
                  <wp:wrapNone/>
                  <wp:docPr id="38" name="AutoShape 11" descr="https://gtafo.gis-tek.ru/res/listvi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" descr="https://gtafo.gis-tek.ru/res/listvi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0E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7330AF1F" wp14:editId="2DBB1E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71450"/>
                  <wp:effectExtent l="0" t="0" r="0" b="0"/>
                  <wp:wrapNone/>
                  <wp:docPr id="39" name="AutoShape 13" descr="https://gtafo.gis-tek.ru/res/listvi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3" descr="https://gtafo.gis-tek.ru/res/listvi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0E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7E89ABFB" wp14:editId="0297AB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71450"/>
                  <wp:effectExtent l="0" t="0" r="0" b="0"/>
                  <wp:wrapNone/>
                  <wp:docPr id="40" name="AutoShape 14" descr="https://gtafo.gis-tek.ru/res/listvi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4" descr="https://gtafo.gis-tek.ru/res/listvi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0E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0F90B168" wp14:editId="3CF294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71450"/>
                  <wp:effectExtent l="0" t="0" r="0" b="0"/>
                  <wp:wrapNone/>
                  <wp:docPr id="41" name="AutoShape 15" descr="https://gtafo.gis-tek.ru/res/listvi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5" descr="https://gtafo.gis-tek.ru/res/listvi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0E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41336DE3" wp14:editId="6D0B61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71450"/>
                  <wp:effectExtent l="0" t="0" r="0" b="0"/>
                  <wp:wrapNone/>
                  <wp:docPr id="42" name="AutoShape 17" descr="https://gtafo.gis-tek.ru/res/listvi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7" descr="https://gtafo.gis-tek.ru/res/listvi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0E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68B0E240" wp14:editId="64E4AE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71450"/>
                  <wp:effectExtent l="0" t="0" r="0" b="0"/>
                  <wp:wrapNone/>
                  <wp:docPr id="43" name="AutoShape 19" descr="https://gtafo.gis-tek.ru/res/listvi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9" descr="https://gtafo.gis-tek.ru/res/listvi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0E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34110578" wp14:editId="0C0BA0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71450"/>
                  <wp:effectExtent l="0" t="0" r="0" b="0"/>
                  <wp:wrapNone/>
                  <wp:docPr id="44" name="AutoShape 21" descr="https://gtafo.gis-tek.ru/res/listvi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1" descr="https://gtafo.gis-tek.ru/res/listvi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72" w:type="pct"/>
            <w:vAlign w:val="center"/>
            <w:hideMark/>
          </w:tcPr>
          <w:p w:rsidR="004E297C" w:rsidRPr="00160E6C" w:rsidRDefault="004E297C" w:rsidP="0016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4" w:type="pct"/>
            <w:vAlign w:val="center"/>
            <w:hideMark/>
          </w:tcPr>
          <w:p w:rsidR="004E297C" w:rsidRPr="00160E6C" w:rsidRDefault="004E297C" w:rsidP="0016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Затраты, всего, тыс. руб. без НДС </w:t>
            </w:r>
          </w:p>
        </w:tc>
      </w:tr>
      <w:tr w:rsidR="004E297C" w:rsidRPr="006732A7" w:rsidTr="00A73A37">
        <w:trPr>
          <w:trHeight w:val="300"/>
        </w:trPr>
        <w:tc>
          <w:tcPr>
            <w:tcW w:w="534" w:type="pct"/>
            <w:vAlign w:val="center"/>
          </w:tcPr>
          <w:p w:rsidR="004E297C" w:rsidRPr="00160E6C" w:rsidRDefault="004E297C" w:rsidP="00160E6C">
            <w:pPr>
              <w:tabs>
                <w:tab w:val="left" w:pos="22"/>
              </w:tabs>
              <w:spacing w:after="0" w:line="240" w:lineRule="auto"/>
              <w:ind w:hanging="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2" w:type="pct"/>
            <w:vAlign w:val="center"/>
          </w:tcPr>
          <w:p w:rsidR="004E297C" w:rsidRPr="00160E6C" w:rsidRDefault="004E297C" w:rsidP="0016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pct"/>
            <w:vAlign w:val="center"/>
          </w:tcPr>
          <w:p w:rsidR="004E297C" w:rsidRPr="00160E6C" w:rsidRDefault="004E297C" w:rsidP="0016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87D1A" w:rsidRPr="006732A7" w:rsidTr="00A73A37">
        <w:trPr>
          <w:trHeight w:val="482"/>
        </w:trPr>
        <w:tc>
          <w:tcPr>
            <w:tcW w:w="534" w:type="pct"/>
            <w:shd w:val="clear" w:color="000000" w:fill="FFFFFF"/>
            <w:vAlign w:val="center"/>
            <w:hideMark/>
          </w:tcPr>
          <w:p w:rsidR="00D87D1A" w:rsidRPr="00160E6C" w:rsidRDefault="00D87D1A" w:rsidP="00D87D1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2" w:type="pct"/>
            <w:vAlign w:val="center"/>
            <w:hideMark/>
          </w:tcPr>
          <w:p w:rsidR="00D87D1A" w:rsidRPr="00160E6C" w:rsidRDefault="00D87D1A" w:rsidP="00D87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по передаче электрической энергии по единой национальной (общероссийской) электрической сети</w:t>
            </w:r>
          </w:p>
        </w:tc>
        <w:tc>
          <w:tcPr>
            <w:tcW w:w="994" w:type="pct"/>
            <w:noWrap/>
            <w:vAlign w:val="bottom"/>
            <w:hideMark/>
          </w:tcPr>
          <w:p w:rsidR="00D87D1A" w:rsidRDefault="00D87D1A" w:rsidP="00D8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35188,06</w:t>
            </w:r>
          </w:p>
        </w:tc>
      </w:tr>
      <w:tr w:rsidR="00D87D1A" w:rsidRPr="006732A7" w:rsidTr="00A73A37">
        <w:trPr>
          <w:trHeight w:val="193"/>
        </w:trPr>
        <w:tc>
          <w:tcPr>
            <w:tcW w:w="534" w:type="pct"/>
            <w:shd w:val="clear" w:color="000000" w:fill="FFFFFF"/>
            <w:vAlign w:val="center"/>
            <w:hideMark/>
          </w:tcPr>
          <w:p w:rsidR="00D87D1A" w:rsidRPr="00160E6C" w:rsidRDefault="00D87D1A" w:rsidP="00D87D1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2" w:type="pct"/>
            <w:vAlign w:val="center"/>
            <w:hideMark/>
          </w:tcPr>
          <w:p w:rsidR="00D87D1A" w:rsidRPr="00160E6C" w:rsidRDefault="00D87D1A" w:rsidP="00D87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прочих сетевых организаций</w:t>
            </w:r>
          </w:p>
        </w:tc>
        <w:tc>
          <w:tcPr>
            <w:tcW w:w="994" w:type="pct"/>
            <w:noWrap/>
            <w:vAlign w:val="bottom"/>
            <w:hideMark/>
          </w:tcPr>
          <w:p w:rsidR="00D87D1A" w:rsidRDefault="00D87D1A" w:rsidP="00D87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D1A" w:rsidRPr="006732A7" w:rsidTr="00160E6C">
        <w:trPr>
          <w:trHeight w:val="70"/>
        </w:trPr>
        <w:tc>
          <w:tcPr>
            <w:tcW w:w="534" w:type="pct"/>
            <w:shd w:val="clear" w:color="000000" w:fill="FFFFFF"/>
            <w:vAlign w:val="center"/>
            <w:hideMark/>
          </w:tcPr>
          <w:p w:rsidR="00D87D1A" w:rsidRPr="00160E6C" w:rsidRDefault="00D87D1A" w:rsidP="00D87D1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2" w:type="pct"/>
            <w:vAlign w:val="center"/>
            <w:hideMark/>
          </w:tcPr>
          <w:p w:rsidR="00D87D1A" w:rsidRPr="00160E6C" w:rsidRDefault="00D87D1A" w:rsidP="00D87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эксплуатационного персонала</w:t>
            </w:r>
          </w:p>
        </w:tc>
        <w:tc>
          <w:tcPr>
            <w:tcW w:w="994" w:type="pct"/>
            <w:noWrap/>
            <w:vAlign w:val="bottom"/>
            <w:hideMark/>
          </w:tcPr>
          <w:p w:rsidR="00D87D1A" w:rsidRDefault="00D87D1A" w:rsidP="00D8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3812,04</w:t>
            </w:r>
          </w:p>
        </w:tc>
      </w:tr>
      <w:tr w:rsidR="00D87D1A" w:rsidRPr="006732A7" w:rsidTr="00160E6C">
        <w:trPr>
          <w:trHeight w:val="70"/>
        </w:trPr>
        <w:tc>
          <w:tcPr>
            <w:tcW w:w="534" w:type="pct"/>
            <w:shd w:val="clear" w:color="000000" w:fill="FFFFFF"/>
            <w:vAlign w:val="center"/>
            <w:hideMark/>
          </w:tcPr>
          <w:p w:rsidR="00D87D1A" w:rsidRPr="00160E6C" w:rsidRDefault="00D87D1A" w:rsidP="00D87D1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2" w:type="pct"/>
            <w:vAlign w:val="center"/>
            <w:hideMark/>
          </w:tcPr>
          <w:p w:rsidR="00D87D1A" w:rsidRPr="00160E6C" w:rsidRDefault="00D87D1A" w:rsidP="00D87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Отчисления на социальные нужды от затрат на оплату труда эксплуатационного персонала</w:t>
            </w:r>
          </w:p>
        </w:tc>
        <w:tc>
          <w:tcPr>
            <w:tcW w:w="994" w:type="pct"/>
            <w:noWrap/>
            <w:vAlign w:val="bottom"/>
            <w:hideMark/>
          </w:tcPr>
          <w:p w:rsidR="00D87D1A" w:rsidRDefault="00D87D1A" w:rsidP="00D8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1108,18</w:t>
            </w:r>
          </w:p>
        </w:tc>
      </w:tr>
      <w:tr w:rsidR="00D87D1A" w:rsidRPr="006732A7" w:rsidTr="00160E6C">
        <w:trPr>
          <w:trHeight w:val="70"/>
        </w:trPr>
        <w:tc>
          <w:tcPr>
            <w:tcW w:w="534" w:type="pct"/>
            <w:shd w:val="clear" w:color="000000" w:fill="FFFFFF"/>
            <w:vAlign w:val="center"/>
            <w:hideMark/>
          </w:tcPr>
          <w:p w:rsidR="00D87D1A" w:rsidRPr="00160E6C" w:rsidRDefault="00D87D1A" w:rsidP="00D87D1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2" w:type="pct"/>
            <w:vAlign w:val="center"/>
            <w:hideMark/>
          </w:tcPr>
          <w:p w:rsidR="00D87D1A" w:rsidRPr="00160E6C" w:rsidRDefault="00D87D1A" w:rsidP="00D87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эксплуатацию оборудования</w:t>
            </w:r>
          </w:p>
        </w:tc>
        <w:tc>
          <w:tcPr>
            <w:tcW w:w="994" w:type="pct"/>
            <w:noWrap/>
            <w:vAlign w:val="bottom"/>
            <w:hideMark/>
          </w:tcPr>
          <w:p w:rsidR="00D87D1A" w:rsidRDefault="00D87D1A" w:rsidP="00D8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26038,40</w:t>
            </w:r>
          </w:p>
        </w:tc>
      </w:tr>
      <w:tr w:rsidR="00D87D1A" w:rsidRPr="006732A7" w:rsidTr="00A73A37">
        <w:trPr>
          <w:trHeight w:val="276"/>
        </w:trPr>
        <w:tc>
          <w:tcPr>
            <w:tcW w:w="534" w:type="pct"/>
            <w:shd w:val="clear" w:color="000000" w:fill="FFFFFF"/>
            <w:vAlign w:val="center"/>
            <w:hideMark/>
          </w:tcPr>
          <w:p w:rsidR="00D87D1A" w:rsidRPr="00160E6C" w:rsidRDefault="00D87D1A" w:rsidP="00D87D1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2" w:type="pct"/>
            <w:vAlign w:val="center"/>
            <w:hideMark/>
          </w:tcPr>
          <w:p w:rsidR="00D87D1A" w:rsidRPr="00160E6C" w:rsidRDefault="00D87D1A" w:rsidP="00D87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Амортизация электросетевого оборудования</w:t>
            </w:r>
          </w:p>
        </w:tc>
        <w:tc>
          <w:tcPr>
            <w:tcW w:w="994" w:type="pct"/>
            <w:noWrap/>
            <w:vAlign w:val="bottom"/>
            <w:hideMark/>
          </w:tcPr>
          <w:p w:rsidR="00D87D1A" w:rsidRDefault="00D87D1A" w:rsidP="00D8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6275,45</w:t>
            </w:r>
          </w:p>
        </w:tc>
      </w:tr>
      <w:tr w:rsidR="00D87D1A" w:rsidRPr="006732A7" w:rsidTr="00160E6C">
        <w:trPr>
          <w:trHeight w:val="70"/>
        </w:trPr>
        <w:tc>
          <w:tcPr>
            <w:tcW w:w="534" w:type="pct"/>
            <w:shd w:val="clear" w:color="000000" w:fill="FFFFFF"/>
            <w:vAlign w:val="center"/>
            <w:hideMark/>
          </w:tcPr>
          <w:p w:rsidR="00D87D1A" w:rsidRPr="00160E6C" w:rsidRDefault="00D87D1A" w:rsidP="00D87D1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2" w:type="pct"/>
            <w:vAlign w:val="center"/>
            <w:hideMark/>
          </w:tcPr>
          <w:p w:rsidR="00D87D1A" w:rsidRPr="00160E6C" w:rsidRDefault="00D87D1A" w:rsidP="00D87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Общехозяйственные расходы, относимые на технологические цели</w:t>
            </w:r>
          </w:p>
        </w:tc>
        <w:tc>
          <w:tcPr>
            <w:tcW w:w="994" w:type="pct"/>
            <w:noWrap/>
            <w:vAlign w:val="bottom"/>
            <w:hideMark/>
          </w:tcPr>
          <w:p w:rsidR="00D87D1A" w:rsidRDefault="00D87D1A" w:rsidP="00D87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D1A" w:rsidRPr="006732A7" w:rsidTr="00160E6C">
        <w:trPr>
          <w:trHeight w:val="70"/>
        </w:trPr>
        <w:tc>
          <w:tcPr>
            <w:tcW w:w="534" w:type="pct"/>
            <w:shd w:val="clear" w:color="000000" w:fill="FFFFFF"/>
            <w:vAlign w:val="center"/>
            <w:hideMark/>
          </w:tcPr>
          <w:p w:rsidR="00D87D1A" w:rsidRPr="00160E6C" w:rsidRDefault="00D87D1A" w:rsidP="00D87D1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2" w:type="pct"/>
            <w:vAlign w:val="center"/>
            <w:hideMark/>
          </w:tcPr>
          <w:p w:rsidR="00D87D1A" w:rsidRPr="00160E6C" w:rsidRDefault="00D87D1A" w:rsidP="00D87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94" w:type="pct"/>
            <w:noWrap/>
            <w:vAlign w:val="bottom"/>
            <w:hideMark/>
          </w:tcPr>
          <w:p w:rsidR="00D87D1A" w:rsidRDefault="00D87D1A" w:rsidP="00D8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7D1A" w:rsidRPr="006732A7" w:rsidTr="00A73A37">
        <w:trPr>
          <w:trHeight w:val="336"/>
        </w:trPr>
        <w:tc>
          <w:tcPr>
            <w:tcW w:w="534" w:type="pct"/>
            <w:shd w:val="clear" w:color="000000" w:fill="FFFFFF"/>
            <w:vAlign w:val="center"/>
            <w:hideMark/>
          </w:tcPr>
          <w:p w:rsidR="00D87D1A" w:rsidRPr="00160E6C" w:rsidRDefault="00D87D1A" w:rsidP="00D87D1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472" w:type="pct"/>
            <w:vAlign w:val="center"/>
            <w:hideMark/>
          </w:tcPr>
          <w:p w:rsidR="00D87D1A" w:rsidRPr="00160E6C" w:rsidRDefault="00D87D1A" w:rsidP="00D87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Административно-управленческие расходы</w:t>
            </w:r>
          </w:p>
        </w:tc>
        <w:tc>
          <w:tcPr>
            <w:tcW w:w="994" w:type="pct"/>
            <w:noWrap/>
            <w:vAlign w:val="bottom"/>
            <w:hideMark/>
          </w:tcPr>
          <w:p w:rsidR="00D87D1A" w:rsidRDefault="00D87D1A" w:rsidP="00D8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8892,01</w:t>
            </w:r>
          </w:p>
        </w:tc>
      </w:tr>
      <w:tr w:rsidR="00D87D1A" w:rsidRPr="006732A7" w:rsidTr="00160E6C">
        <w:trPr>
          <w:trHeight w:val="70"/>
        </w:trPr>
        <w:tc>
          <w:tcPr>
            <w:tcW w:w="534" w:type="pct"/>
            <w:shd w:val="clear" w:color="000000" w:fill="FFFFFF"/>
            <w:vAlign w:val="center"/>
            <w:hideMark/>
          </w:tcPr>
          <w:p w:rsidR="00D87D1A" w:rsidRPr="00160E6C" w:rsidRDefault="00D87D1A" w:rsidP="00D87D1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472" w:type="pct"/>
            <w:vAlign w:val="center"/>
            <w:hideMark/>
          </w:tcPr>
          <w:p w:rsidR="00D87D1A" w:rsidRPr="00160E6C" w:rsidRDefault="00D87D1A" w:rsidP="00D87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платежи (налоги, сборы), включаемые в затраты на технологические цели</w:t>
            </w:r>
          </w:p>
        </w:tc>
        <w:tc>
          <w:tcPr>
            <w:tcW w:w="994" w:type="pct"/>
            <w:noWrap/>
            <w:vAlign w:val="bottom"/>
            <w:hideMark/>
          </w:tcPr>
          <w:p w:rsidR="00D87D1A" w:rsidRDefault="00D87D1A" w:rsidP="00D8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2779,47</w:t>
            </w:r>
          </w:p>
        </w:tc>
      </w:tr>
      <w:tr w:rsidR="00D87D1A" w:rsidRPr="006732A7" w:rsidTr="00A73A37">
        <w:trPr>
          <w:trHeight w:val="300"/>
        </w:trPr>
        <w:tc>
          <w:tcPr>
            <w:tcW w:w="534" w:type="pct"/>
            <w:shd w:val="clear" w:color="000000" w:fill="FFFFFF"/>
            <w:vAlign w:val="center"/>
            <w:hideMark/>
          </w:tcPr>
          <w:p w:rsidR="00D87D1A" w:rsidRPr="00160E6C" w:rsidRDefault="00D87D1A" w:rsidP="00D87D1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472" w:type="pct"/>
            <w:vAlign w:val="center"/>
            <w:hideMark/>
          </w:tcPr>
          <w:p w:rsidR="00D87D1A" w:rsidRPr="00160E6C" w:rsidRDefault="00D87D1A" w:rsidP="00D87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общехозяйственные расходы</w:t>
            </w:r>
          </w:p>
        </w:tc>
        <w:tc>
          <w:tcPr>
            <w:tcW w:w="994" w:type="pct"/>
            <w:noWrap/>
            <w:vAlign w:val="bottom"/>
            <w:hideMark/>
          </w:tcPr>
          <w:p w:rsidR="00D87D1A" w:rsidRDefault="00D87D1A" w:rsidP="00D87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D1A" w:rsidRPr="006732A7" w:rsidTr="00A73A37">
        <w:trPr>
          <w:trHeight w:val="253"/>
        </w:trPr>
        <w:tc>
          <w:tcPr>
            <w:tcW w:w="534" w:type="pct"/>
            <w:shd w:val="clear" w:color="000000" w:fill="FFFFFF"/>
            <w:vAlign w:val="center"/>
            <w:hideMark/>
          </w:tcPr>
          <w:p w:rsidR="00D87D1A" w:rsidRPr="00160E6C" w:rsidRDefault="00D87D1A" w:rsidP="00D87D1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2" w:type="pct"/>
            <w:vAlign w:val="center"/>
            <w:hideMark/>
          </w:tcPr>
          <w:p w:rsidR="00D87D1A" w:rsidRPr="00160E6C" w:rsidRDefault="00D87D1A" w:rsidP="00D87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Покупная электрическая энергия (мощность)</w:t>
            </w:r>
          </w:p>
        </w:tc>
        <w:tc>
          <w:tcPr>
            <w:tcW w:w="994" w:type="pct"/>
            <w:noWrap/>
            <w:vAlign w:val="bottom"/>
            <w:hideMark/>
          </w:tcPr>
          <w:p w:rsidR="00D87D1A" w:rsidRDefault="00D87D1A" w:rsidP="00D87D1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87D1A" w:rsidRPr="006732A7" w:rsidTr="00A73A37">
        <w:trPr>
          <w:trHeight w:val="300"/>
        </w:trPr>
        <w:tc>
          <w:tcPr>
            <w:tcW w:w="534" w:type="pct"/>
            <w:shd w:val="clear" w:color="000000" w:fill="FFFFFF"/>
            <w:vAlign w:val="center"/>
            <w:hideMark/>
          </w:tcPr>
          <w:p w:rsidR="00D87D1A" w:rsidRPr="00160E6C" w:rsidRDefault="00D87D1A" w:rsidP="00D87D1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2" w:type="pct"/>
            <w:vAlign w:val="center"/>
            <w:hideMark/>
          </w:tcPr>
          <w:p w:rsidR="00D87D1A" w:rsidRPr="00160E6C" w:rsidRDefault="00D87D1A" w:rsidP="00D87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4" w:type="pct"/>
            <w:noWrap/>
            <w:vAlign w:val="bottom"/>
            <w:hideMark/>
          </w:tcPr>
          <w:p w:rsidR="00D87D1A" w:rsidRDefault="00D87D1A" w:rsidP="00D8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7D1A" w:rsidRPr="006732A7" w:rsidTr="00160E6C">
        <w:trPr>
          <w:trHeight w:val="70"/>
        </w:trPr>
        <w:tc>
          <w:tcPr>
            <w:tcW w:w="534" w:type="pct"/>
            <w:shd w:val="clear" w:color="000000" w:fill="FFFFFF"/>
            <w:vAlign w:val="center"/>
            <w:hideMark/>
          </w:tcPr>
          <w:p w:rsidR="00D87D1A" w:rsidRPr="00160E6C" w:rsidRDefault="00D87D1A" w:rsidP="00D87D1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472" w:type="pct"/>
            <w:vAlign w:val="center"/>
            <w:hideMark/>
          </w:tcPr>
          <w:p w:rsidR="00D87D1A" w:rsidRPr="00160E6C" w:rsidRDefault="00D87D1A" w:rsidP="00D87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электрической энергии в целях компенсации потерь электрической энергии при ее передаче</w:t>
            </w:r>
          </w:p>
        </w:tc>
        <w:tc>
          <w:tcPr>
            <w:tcW w:w="994" w:type="pct"/>
            <w:noWrap/>
            <w:vAlign w:val="bottom"/>
            <w:hideMark/>
          </w:tcPr>
          <w:p w:rsidR="00D87D1A" w:rsidRDefault="00D87D1A" w:rsidP="00D8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16867,46</w:t>
            </w:r>
          </w:p>
        </w:tc>
      </w:tr>
      <w:tr w:rsidR="00D87D1A" w:rsidRPr="006732A7" w:rsidTr="00160E6C">
        <w:trPr>
          <w:trHeight w:val="70"/>
        </w:trPr>
        <w:tc>
          <w:tcPr>
            <w:tcW w:w="534" w:type="pct"/>
            <w:shd w:val="clear" w:color="000000" w:fill="FFFFFF"/>
            <w:vAlign w:val="center"/>
            <w:hideMark/>
          </w:tcPr>
          <w:p w:rsidR="00D87D1A" w:rsidRPr="00160E6C" w:rsidRDefault="00D87D1A" w:rsidP="00D87D1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472" w:type="pct"/>
            <w:vAlign w:val="center"/>
            <w:hideMark/>
          </w:tcPr>
          <w:p w:rsidR="00D87D1A" w:rsidRPr="00160E6C" w:rsidRDefault="00D87D1A" w:rsidP="00D87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электрической энергии (мощности) на хозяйственные нужды</w:t>
            </w:r>
          </w:p>
        </w:tc>
        <w:tc>
          <w:tcPr>
            <w:tcW w:w="994" w:type="pct"/>
            <w:noWrap/>
            <w:vAlign w:val="bottom"/>
            <w:hideMark/>
          </w:tcPr>
          <w:p w:rsidR="00D87D1A" w:rsidRDefault="00D87D1A" w:rsidP="00D87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D1A" w:rsidRPr="006732A7" w:rsidTr="00160E6C">
        <w:trPr>
          <w:trHeight w:val="70"/>
        </w:trPr>
        <w:tc>
          <w:tcPr>
            <w:tcW w:w="534" w:type="pct"/>
            <w:shd w:val="clear" w:color="000000" w:fill="FFFFFF"/>
            <w:vAlign w:val="center"/>
            <w:hideMark/>
          </w:tcPr>
          <w:p w:rsidR="00D87D1A" w:rsidRPr="00160E6C" w:rsidRDefault="00D87D1A" w:rsidP="00D87D1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72" w:type="pct"/>
            <w:vAlign w:val="center"/>
            <w:hideMark/>
          </w:tcPr>
          <w:p w:rsidR="00D87D1A" w:rsidRPr="00160E6C" w:rsidRDefault="00D87D1A" w:rsidP="00D87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затраты, относимые на передачу электрической энергии</w:t>
            </w:r>
          </w:p>
        </w:tc>
        <w:tc>
          <w:tcPr>
            <w:tcW w:w="994" w:type="pct"/>
            <w:noWrap/>
            <w:vAlign w:val="bottom"/>
            <w:hideMark/>
          </w:tcPr>
          <w:p w:rsidR="00D87D1A" w:rsidRDefault="00D87D1A" w:rsidP="00D8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1797,49</w:t>
            </w:r>
          </w:p>
        </w:tc>
      </w:tr>
      <w:tr w:rsidR="00D87D1A" w:rsidRPr="006732A7" w:rsidTr="00A73A37">
        <w:trPr>
          <w:trHeight w:val="377"/>
        </w:trPr>
        <w:tc>
          <w:tcPr>
            <w:tcW w:w="534" w:type="pct"/>
            <w:shd w:val="clear" w:color="000000" w:fill="FFFFFF"/>
            <w:vAlign w:val="center"/>
            <w:hideMark/>
          </w:tcPr>
          <w:p w:rsidR="00D87D1A" w:rsidRPr="00160E6C" w:rsidRDefault="00D87D1A" w:rsidP="00D87D1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2" w:type="pct"/>
            <w:vAlign w:val="center"/>
            <w:hideMark/>
          </w:tcPr>
          <w:p w:rsidR="00D87D1A" w:rsidRPr="00160E6C" w:rsidRDefault="00D87D1A" w:rsidP="00D87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затрат на передачу электрической энергии</w:t>
            </w:r>
          </w:p>
          <w:p w:rsidR="00D87D1A" w:rsidRPr="00160E6C" w:rsidRDefault="00D87D1A" w:rsidP="00D87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noWrap/>
            <w:vAlign w:val="bottom"/>
            <w:hideMark/>
          </w:tcPr>
          <w:p w:rsidR="00D87D1A" w:rsidRDefault="00D87D1A" w:rsidP="00D8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102758,56</w:t>
            </w:r>
          </w:p>
        </w:tc>
      </w:tr>
    </w:tbl>
    <w:p w:rsidR="004E297C" w:rsidRDefault="004E297C" w:rsidP="008C302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E5AED" w:rsidRDefault="002E5AED" w:rsidP="00A93E8D">
      <w:pPr>
        <w:tabs>
          <w:tab w:val="left" w:pos="1134"/>
          <w:tab w:val="center" w:pos="728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AED" w:rsidRDefault="002E5AED" w:rsidP="00A93E8D">
      <w:pPr>
        <w:tabs>
          <w:tab w:val="left" w:pos="1134"/>
          <w:tab w:val="center" w:pos="728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AED" w:rsidRDefault="002E5AED" w:rsidP="00A93E8D">
      <w:pPr>
        <w:tabs>
          <w:tab w:val="left" w:pos="1134"/>
          <w:tab w:val="center" w:pos="728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AED" w:rsidRDefault="002E5AED" w:rsidP="00A93E8D">
      <w:pPr>
        <w:tabs>
          <w:tab w:val="left" w:pos="1134"/>
          <w:tab w:val="center" w:pos="728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AED" w:rsidRDefault="002E5AED" w:rsidP="00A93E8D">
      <w:pPr>
        <w:tabs>
          <w:tab w:val="left" w:pos="1134"/>
          <w:tab w:val="center" w:pos="728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B0B" w:rsidRPr="008F2C81" w:rsidRDefault="00493B0B" w:rsidP="00A93E8D">
      <w:pPr>
        <w:tabs>
          <w:tab w:val="left" w:pos="1134"/>
          <w:tab w:val="center" w:pos="728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загрузке подстанций с высшим классом напряжения 110 (150) </w:t>
      </w:r>
      <w:proofErr w:type="spellStart"/>
      <w:r w:rsidRPr="008F2C81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</w:p>
    <w:p w:rsidR="00493B0B" w:rsidRPr="006732A7" w:rsidRDefault="00493B0B" w:rsidP="00493B0B">
      <w:pPr>
        <w:tabs>
          <w:tab w:val="left" w:pos="1134"/>
          <w:tab w:val="center" w:pos="7285"/>
        </w:tabs>
        <w:spacing w:after="0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890"/>
        <w:gridCol w:w="1899"/>
        <w:gridCol w:w="1984"/>
        <w:gridCol w:w="2552"/>
        <w:gridCol w:w="992"/>
      </w:tblGrid>
      <w:tr w:rsidR="00493B0B" w:rsidRPr="006732A7" w:rsidTr="00160E6C">
        <w:trPr>
          <w:trHeight w:val="555"/>
        </w:trPr>
        <w:tc>
          <w:tcPr>
            <w:tcW w:w="606" w:type="dxa"/>
            <w:vMerge w:val="restart"/>
            <w:vAlign w:val="center"/>
            <w:hideMark/>
          </w:tcPr>
          <w:p w:rsidR="00493B0B" w:rsidRPr="008F2C81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</w:p>
          <w:p w:rsidR="00493B0B" w:rsidRPr="008F2C81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90" w:type="dxa"/>
            <w:vMerge w:val="restart"/>
            <w:vAlign w:val="center"/>
            <w:hideMark/>
          </w:tcPr>
          <w:p w:rsidR="00493B0B" w:rsidRPr="008F2C81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подстанции</w:t>
            </w:r>
          </w:p>
        </w:tc>
        <w:tc>
          <w:tcPr>
            <w:tcW w:w="1899" w:type="dxa"/>
            <w:vMerge w:val="restart"/>
            <w:vAlign w:val="center"/>
            <w:hideMark/>
          </w:tcPr>
          <w:p w:rsidR="00493B0B" w:rsidRPr="008F2C81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напряжения подстанции, </w:t>
            </w:r>
            <w:proofErr w:type="spellStart"/>
            <w:r w:rsidRPr="008F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984" w:type="dxa"/>
            <w:vMerge w:val="restart"/>
            <w:vAlign w:val="center"/>
            <w:hideMark/>
          </w:tcPr>
          <w:p w:rsidR="00493B0B" w:rsidRPr="008F2C81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8F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трансформатора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493B0B" w:rsidRPr="008F2C81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</w:t>
            </w:r>
            <w:r w:rsidRPr="008F2C8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ном</w:t>
            </w:r>
            <w:proofErr w:type="spellEnd"/>
            <w:r w:rsidRPr="008F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обмоток трансформатора, </w:t>
            </w:r>
            <w:proofErr w:type="spellStart"/>
            <w:r w:rsidRPr="008F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vMerge w:val="restart"/>
            <w:vAlign w:val="center"/>
            <w:hideMark/>
          </w:tcPr>
          <w:p w:rsidR="00493B0B" w:rsidRPr="008F2C81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8F2C8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ном</w:t>
            </w:r>
            <w:proofErr w:type="spellEnd"/>
            <w:r w:rsidRPr="008F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МВА</w:t>
            </w:r>
          </w:p>
        </w:tc>
      </w:tr>
      <w:tr w:rsidR="00493B0B" w:rsidRPr="006732A7" w:rsidTr="00160E6C">
        <w:trPr>
          <w:trHeight w:val="509"/>
        </w:trPr>
        <w:tc>
          <w:tcPr>
            <w:tcW w:w="606" w:type="dxa"/>
            <w:vMerge/>
            <w:vAlign w:val="center"/>
            <w:hideMark/>
          </w:tcPr>
          <w:p w:rsidR="00493B0B" w:rsidRPr="008F2C81" w:rsidRDefault="00493B0B" w:rsidP="004E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493B0B" w:rsidRPr="008F2C81" w:rsidRDefault="00493B0B" w:rsidP="004E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vAlign w:val="center"/>
            <w:hideMark/>
          </w:tcPr>
          <w:p w:rsidR="00493B0B" w:rsidRPr="008F2C81" w:rsidRDefault="00493B0B" w:rsidP="004E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493B0B" w:rsidRPr="008F2C81" w:rsidRDefault="00493B0B" w:rsidP="004E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93B0B" w:rsidRPr="008F2C81" w:rsidRDefault="00493B0B" w:rsidP="004E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93B0B" w:rsidRPr="008F2C81" w:rsidRDefault="00493B0B" w:rsidP="004E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0B" w:rsidRPr="006732A7" w:rsidTr="00160E6C">
        <w:trPr>
          <w:trHeight w:val="300"/>
        </w:trPr>
        <w:tc>
          <w:tcPr>
            <w:tcW w:w="606" w:type="dxa"/>
            <w:vAlign w:val="center"/>
          </w:tcPr>
          <w:p w:rsidR="00493B0B" w:rsidRPr="008F2C81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vAlign w:val="center"/>
          </w:tcPr>
          <w:p w:rsidR="00493B0B" w:rsidRPr="008F2C81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9" w:type="dxa"/>
            <w:vAlign w:val="center"/>
          </w:tcPr>
          <w:p w:rsidR="00493B0B" w:rsidRPr="008F2C81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493B0B" w:rsidRPr="008F2C81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vAlign w:val="center"/>
          </w:tcPr>
          <w:p w:rsidR="00493B0B" w:rsidRPr="008F2C81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493B0B" w:rsidRPr="008F2C81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93B0B" w:rsidRPr="006732A7" w:rsidTr="00160E6C">
        <w:trPr>
          <w:trHeight w:val="272"/>
        </w:trPr>
        <w:tc>
          <w:tcPr>
            <w:tcW w:w="606" w:type="dxa"/>
            <w:vAlign w:val="center"/>
            <w:hideMark/>
          </w:tcPr>
          <w:p w:rsidR="00493B0B" w:rsidRPr="008F2C81" w:rsidRDefault="00F05619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vAlign w:val="center"/>
            <w:hideMark/>
          </w:tcPr>
          <w:p w:rsidR="00493B0B" w:rsidRPr="008F2C81" w:rsidRDefault="00F05619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№ 132 «Автоград»</w:t>
            </w:r>
          </w:p>
        </w:tc>
        <w:tc>
          <w:tcPr>
            <w:tcW w:w="1899" w:type="dxa"/>
            <w:vAlign w:val="center"/>
          </w:tcPr>
          <w:p w:rsidR="00493B0B" w:rsidRPr="008F2C81" w:rsidRDefault="00F05619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vAlign w:val="center"/>
            <w:hideMark/>
          </w:tcPr>
          <w:p w:rsidR="00493B0B" w:rsidRPr="008F2C81" w:rsidRDefault="00F05619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C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Т</w:t>
            </w:r>
            <w:r w:rsidR="001C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3B0B" w:rsidRPr="008F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center"/>
            <w:hideMark/>
          </w:tcPr>
          <w:p w:rsidR="00493B0B" w:rsidRPr="008F2C81" w:rsidRDefault="00F05619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110/10</w:t>
            </w:r>
            <w:r w:rsidR="00493B0B" w:rsidRPr="008F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93B0B" w:rsidRPr="008F2C81" w:rsidRDefault="00F05619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2х16</w:t>
            </w:r>
          </w:p>
        </w:tc>
      </w:tr>
    </w:tbl>
    <w:p w:rsidR="00493B0B" w:rsidRDefault="00493B0B" w:rsidP="0049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D" w:rsidRPr="006732A7" w:rsidRDefault="00A93E8D" w:rsidP="0049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489" w:type="dxa"/>
        <w:tblInd w:w="-147" w:type="dxa"/>
        <w:tblLook w:val="04A0" w:firstRow="1" w:lastRow="0" w:firstColumn="1" w:lastColumn="0" w:noHBand="0" w:noVBand="1"/>
      </w:tblPr>
      <w:tblGrid>
        <w:gridCol w:w="1056"/>
        <w:gridCol w:w="1080"/>
        <w:gridCol w:w="1080"/>
        <w:gridCol w:w="1080"/>
        <w:gridCol w:w="1140"/>
        <w:gridCol w:w="1110"/>
        <w:gridCol w:w="1170"/>
        <w:gridCol w:w="1080"/>
        <w:gridCol w:w="1170"/>
        <w:gridCol w:w="1170"/>
        <w:gridCol w:w="2353"/>
      </w:tblGrid>
      <w:tr w:rsidR="00493B0B" w:rsidRPr="006732A7" w:rsidTr="00A93E8D">
        <w:trPr>
          <w:trHeight w:val="555"/>
        </w:trPr>
        <w:tc>
          <w:tcPr>
            <w:tcW w:w="5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0B" w:rsidRPr="008F2C81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максимальная загрузка в день зимнего контрольного замера, МВА</w:t>
            </w:r>
          </w:p>
        </w:tc>
        <w:tc>
          <w:tcPr>
            <w:tcW w:w="5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0B" w:rsidRPr="008F2C81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максимальная загрузка в день летнего контрольного замера, МВА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0C6" w:rsidRPr="008F2C81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перевода нагрузки по электрической сети напряжением</w:t>
            </w:r>
            <w:r w:rsidR="00ED00C6" w:rsidRPr="008F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3B0B" w:rsidRPr="008F2C81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8F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8F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 </w:t>
            </w:r>
            <w:proofErr w:type="spellStart"/>
            <w:r w:rsidRPr="008F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8F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20 минут после нормативных возмущений, МВА</w:t>
            </w:r>
          </w:p>
          <w:p w:rsidR="00493B0B" w:rsidRPr="008F2C81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0B" w:rsidRPr="006732A7" w:rsidTr="00A93E8D">
        <w:trPr>
          <w:trHeight w:val="55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8F2C81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N-6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8F2C81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N-5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8F2C81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N-4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8F2C81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N-3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8F2C81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N-2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8F2C81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N-6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8F2C81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N-5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8F2C81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N-4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8F2C81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N-3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8F2C81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N-2</w:t>
            </w:r>
          </w:p>
        </w:tc>
        <w:tc>
          <w:tcPr>
            <w:tcW w:w="2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8F2C81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0B" w:rsidRPr="006732A7" w:rsidTr="00A93E8D">
        <w:trPr>
          <w:trHeight w:val="31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8F2C81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8F2C81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8F2C81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8F2C81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8F2C81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8F2C81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8F2C81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8F2C81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8F2C81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8F2C81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8F2C81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93B0B" w:rsidRPr="006732A7" w:rsidTr="00A93E8D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8F2C81" w:rsidRDefault="008072B3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8F2C81" w:rsidRDefault="001C6F3A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8F2C81" w:rsidRDefault="001C6F3A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8F2C81" w:rsidRDefault="001C6F3A" w:rsidP="001C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8F2C81" w:rsidRDefault="001C6F3A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8F2C81" w:rsidRDefault="008072B3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11,428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8F2C81" w:rsidRDefault="001C6F3A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8F2C81" w:rsidRDefault="001C6F3A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8F2C81" w:rsidRDefault="001C6F3A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8F2C81" w:rsidRDefault="001C6F3A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8F2C81" w:rsidRDefault="001C6F3A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493B0B" w:rsidRPr="00A93E8D" w:rsidRDefault="00493B0B" w:rsidP="00C316DB">
      <w:pPr>
        <w:tabs>
          <w:tab w:val="left" w:pos="1134"/>
          <w:tab w:val="center" w:pos="728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графах 7 – 16 под годом «</w:t>
      </w:r>
      <w:r w:rsidRPr="00A93E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A93E8D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понимается календарный год, следующий за годом представления информации.</w:t>
      </w:r>
    </w:p>
    <w:p w:rsidR="00493B0B" w:rsidRDefault="00493B0B" w:rsidP="00493B0B">
      <w:pPr>
        <w:tabs>
          <w:tab w:val="left" w:pos="1134"/>
          <w:tab w:val="center" w:pos="7285"/>
        </w:tabs>
        <w:spacing w:after="0"/>
        <w:ind w:left="-18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E6C" w:rsidRDefault="00160E6C" w:rsidP="00493B0B">
      <w:pPr>
        <w:tabs>
          <w:tab w:val="left" w:pos="1134"/>
          <w:tab w:val="center" w:pos="7285"/>
        </w:tabs>
        <w:spacing w:after="0"/>
        <w:ind w:left="-18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E6C" w:rsidRDefault="00160E6C" w:rsidP="00493B0B">
      <w:pPr>
        <w:tabs>
          <w:tab w:val="left" w:pos="1134"/>
          <w:tab w:val="center" w:pos="7285"/>
        </w:tabs>
        <w:spacing w:after="0"/>
        <w:ind w:left="-18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E6C" w:rsidRDefault="00160E6C" w:rsidP="00493B0B">
      <w:pPr>
        <w:tabs>
          <w:tab w:val="left" w:pos="1134"/>
          <w:tab w:val="center" w:pos="7285"/>
        </w:tabs>
        <w:spacing w:after="0"/>
        <w:ind w:left="-18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E6C" w:rsidRDefault="00160E6C" w:rsidP="00493B0B">
      <w:pPr>
        <w:tabs>
          <w:tab w:val="left" w:pos="1134"/>
          <w:tab w:val="center" w:pos="7285"/>
        </w:tabs>
        <w:spacing w:after="0"/>
        <w:ind w:left="-18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AED" w:rsidRDefault="002E5AED" w:rsidP="00493B0B">
      <w:pPr>
        <w:tabs>
          <w:tab w:val="left" w:pos="1134"/>
          <w:tab w:val="center" w:pos="7285"/>
        </w:tabs>
        <w:spacing w:after="0"/>
        <w:ind w:left="-18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E6C" w:rsidRDefault="00160E6C" w:rsidP="00493B0B">
      <w:pPr>
        <w:tabs>
          <w:tab w:val="left" w:pos="1134"/>
          <w:tab w:val="center" w:pos="7285"/>
        </w:tabs>
        <w:spacing w:after="0"/>
        <w:ind w:left="-18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E6C" w:rsidRDefault="00160E6C" w:rsidP="00493B0B">
      <w:pPr>
        <w:tabs>
          <w:tab w:val="left" w:pos="1134"/>
          <w:tab w:val="center" w:pos="7285"/>
        </w:tabs>
        <w:spacing w:after="0"/>
        <w:ind w:left="-18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B0B" w:rsidRPr="008F2C81" w:rsidRDefault="00493B0B" w:rsidP="00493B0B">
      <w:p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C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техническом состоянии и перегрузочной способности трансформаторов</w:t>
      </w:r>
    </w:p>
    <w:p w:rsidR="00493B0B" w:rsidRPr="006732A7" w:rsidRDefault="00493B0B" w:rsidP="00493B0B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90"/>
        <w:gridCol w:w="1890"/>
        <w:gridCol w:w="1890"/>
        <w:gridCol w:w="1890"/>
        <w:gridCol w:w="2313"/>
        <w:gridCol w:w="709"/>
        <w:gridCol w:w="567"/>
        <w:gridCol w:w="709"/>
        <w:gridCol w:w="709"/>
        <w:gridCol w:w="710"/>
        <w:gridCol w:w="709"/>
        <w:gridCol w:w="657"/>
      </w:tblGrid>
      <w:tr w:rsidR="00493B0B" w:rsidRPr="006732A7" w:rsidTr="00A93E8D">
        <w:trPr>
          <w:trHeight w:val="765"/>
        </w:trPr>
        <w:tc>
          <w:tcPr>
            <w:tcW w:w="567" w:type="dxa"/>
            <w:vMerge w:val="restart"/>
            <w:vAlign w:val="center"/>
            <w:hideMark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</w:p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 w:val="restart"/>
            <w:vAlign w:val="center"/>
            <w:hideMark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подстанции</w:t>
            </w:r>
          </w:p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 w:val="restart"/>
            <w:vAlign w:val="center"/>
            <w:hideMark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трансформатора</w:t>
            </w:r>
          </w:p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 w:val="restart"/>
            <w:vAlign w:val="center"/>
            <w:hideMark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</w:t>
            </w: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трансформатора</w:t>
            </w:r>
          </w:p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 w:val="restart"/>
            <w:vAlign w:val="center"/>
            <w:hideMark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ввода трансформатора в эксплуатацию </w:t>
            </w:r>
          </w:p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 w:val="restart"/>
            <w:vAlign w:val="center"/>
            <w:hideMark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технического состояния трансформатора</w:t>
            </w:r>
          </w:p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наименьший из индексов технического состояния функциональных узлов «Изоляционная система», «</w:t>
            </w:r>
            <w:proofErr w:type="spellStart"/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Магнитопровод</w:t>
            </w:r>
            <w:proofErr w:type="spellEnd"/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«Обмотки трансформатора»)</w:t>
            </w:r>
          </w:p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gridSpan w:val="7"/>
            <w:vAlign w:val="center"/>
            <w:hideMark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допустимой длительной </w:t>
            </w:r>
          </w:p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ограничения длительности) перегрузки при температуре °C</w:t>
            </w:r>
          </w:p>
        </w:tc>
      </w:tr>
      <w:tr w:rsidR="00493B0B" w:rsidRPr="006732A7" w:rsidTr="00A93E8D">
        <w:trPr>
          <w:trHeight w:val="364"/>
        </w:trPr>
        <w:tc>
          <w:tcPr>
            <w:tcW w:w="567" w:type="dxa"/>
            <w:vMerge/>
            <w:vAlign w:val="center"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vAlign w:val="center"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vAlign w:val="center"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vAlign w:val="center"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vAlign w:val="center"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vAlign w:val="center"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567" w:type="dxa"/>
            <w:vAlign w:val="center"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709" w:type="dxa"/>
            <w:vAlign w:val="center"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vAlign w:val="center"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7" w:type="dxa"/>
            <w:vAlign w:val="center"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93B0B" w:rsidRPr="006732A7" w:rsidTr="00A93E8D">
        <w:trPr>
          <w:trHeight w:val="300"/>
        </w:trPr>
        <w:tc>
          <w:tcPr>
            <w:tcW w:w="567" w:type="dxa"/>
            <w:vAlign w:val="center"/>
            <w:hideMark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vAlign w:val="center"/>
            <w:hideMark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vAlign w:val="center"/>
            <w:hideMark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0" w:type="dxa"/>
            <w:vAlign w:val="center"/>
            <w:hideMark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0" w:type="dxa"/>
            <w:vAlign w:val="center"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3" w:type="dxa"/>
            <w:vAlign w:val="center"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vAlign w:val="center"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7" w:type="dxa"/>
            <w:vAlign w:val="center"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93B0B" w:rsidRPr="006732A7" w:rsidTr="00A93E8D">
        <w:trPr>
          <w:trHeight w:val="300"/>
        </w:trPr>
        <w:tc>
          <w:tcPr>
            <w:tcW w:w="567" w:type="dxa"/>
            <w:vAlign w:val="center"/>
          </w:tcPr>
          <w:p w:rsidR="00493B0B" w:rsidRPr="006732A7" w:rsidRDefault="008072B3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vAlign w:val="center"/>
          </w:tcPr>
          <w:p w:rsidR="00493B0B" w:rsidRPr="006732A7" w:rsidRDefault="008072B3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№ 132 «Автоград»</w:t>
            </w:r>
          </w:p>
        </w:tc>
        <w:tc>
          <w:tcPr>
            <w:tcW w:w="1890" w:type="dxa"/>
            <w:vAlign w:val="center"/>
          </w:tcPr>
          <w:p w:rsidR="00493B0B" w:rsidRPr="006732A7" w:rsidRDefault="0056500C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Т-1</w:t>
            </w:r>
          </w:p>
        </w:tc>
        <w:tc>
          <w:tcPr>
            <w:tcW w:w="1890" w:type="dxa"/>
            <w:vAlign w:val="center"/>
          </w:tcPr>
          <w:p w:rsidR="00493B0B" w:rsidRPr="006732A7" w:rsidRDefault="0056500C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ТДН-16000/110</w:t>
            </w:r>
          </w:p>
        </w:tc>
        <w:tc>
          <w:tcPr>
            <w:tcW w:w="1890" w:type="dxa"/>
            <w:vAlign w:val="center"/>
          </w:tcPr>
          <w:p w:rsidR="00493B0B" w:rsidRPr="006732A7" w:rsidRDefault="0056500C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2313" w:type="dxa"/>
            <w:vAlign w:val="center"/>
          </w:tcPr>
          <w:p w:rsidR="00493B0B" w:rsidRPr="006732A7" w:rsidRDefault="0056500C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  <w:vAlign w:val="center"/>
          </w:tcPr>
          <w:p w:rsidR="00493B0B" w:rsidRPr="006732A7" w:rsidRDefault="0056500C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67" w:type="dxa"/>
            <w:vAlign w:val="center"/>
          </w:tcPr>
          <w:p w:rsidR="00493B0B" w:rsidRPr="006732A7" w:rsidRDefault="0056500C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09" w:type="dxa"/>
            <w:vAlign w:val="center"/>
          </w:tcPr>
          <w:p w:rsidR="00493B0B" w:rsidRPr="006732A7" w:rsidRDefault="0056500C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709" w:type="dxa"/>
            <w:vAlign w:val="center"/>
          </w:tcPr>
          <w:p w:rsidR="00493B0B" w:rsidRPr="006732A7" w:rsidRDefault="0056500C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710" w:type="dxa"/>
            <w:vAlign w:val="center"/>
          </w:tcPr>
          <w:p w:rsidR="00493B0B" w:rsidRPr="006732A7" w:rsidRDefault="0056500C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493B0B" w:rsidRPr="006732A7" w:rsidRDefault="0056500C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657" w:type="dxa"/>
            <w:vAlign w:val="center"/>
          </w:tcPr>
          <w:p w:rsidR="00493B0B" w:rsidRPr="006732A7" w:rsidRDefault="0056500C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</w:t>
            </w:r>
          </w:p>
        </w:tc>
      </w:tr>
      <w:tr w:rsidR="0056500C" w:rsidRPr="006732A7" w:rsidTr="00A93E8D">
        <w:trPr>
          <w:trHeight w:val="300"/>
        </w:trPr>
        <w:tc>
          <w:tcPr>
            <w:tcW w:w="567" w:type="dxa"/>
            <w:vAlign w:val="center"/>
          </w:tcPr>
          <w:p w:rsidR="0056500C" w:rsidRPr="006732A7" w:rsidRDefault="0056500C" w:rsidP="0056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vAlign w:val="center"/>
          </w:tcPr>
          <w:p w:rsidR="0056500C" w:rsidRPr="006732A7" w:rsidRDefault="0056500C" w:rsidP="0056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№ 132 «Автоград»</w:t>
            </w:r>
          </w:p>
        </w:tc>
        <w:tc>
          <w:tcPr>
            <w:tcW w:w="1890" w:type="dxa"/>
            <w:vAlign w:val="center"/>
          </w:tcPr>
          <w:p w:rsidR="0056500C" w:rsidRPr="006732A7" w:rsidRDefault="0056500C" w:rsidP="0056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Т-2</w:t>
            </w:r>
          </w:p>
        </w:tc>
        <w:tc>
          <w:tcPr>
            <w:tcW w:w="1890" w:type="dxa"/>
            <w:vAlign w:val="center"/>
          </w:tcPr>
          <w:p w:rsidR="0056500C" w:rsidRPr="006732A7" w:rsidRDefault="0056500C" w:rsidP="0056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ТДН-16000/110</w:t>
            </w:r>
          </w:p>
        </w:tc>
        <w:tc>
          <w:tcPr>
            <w:tcW w:w="1890" w:type="dxa"/>
            <w:vAlign w:val="center"/>
          </w:tcPr>
          <w:p w:rsidR="0056500C" w:rsidRPr="006732A7" w:rsidRDefault="0056500C" w:rsidP="0056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2313" w:type="dxa"/>
            <w:vAlign w:val="center"/>
          </w:tcPr>
          <w:p w:rsidR="0056500C" w:rsidRPr="006732A7" w:rsidRDefault="0056500C" w:rsidP="0056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  <w:vAlign w:val="center"/>
          </w:tcPr>
          <w:p w:rsidR="0056500C" w:rsidRPr="006732A7" w:rsidRDefault="0056500C" w:rsidP="0056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67" w:type="dxa"/>
            <w:vAlign w:val="center"/>
          </w:tcPr>
          <w:p w:rsidR="0056500C" w:rsidRPr="006732A7" w:rsidRDefault="0056500C" w:rsidP="0056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09" w:type="dxa"/>
            <w:vAlign w:val="center"/>
          </w:tcPr>
          <w:p w:rsidR="0056500C" w:rsidRPr="006732A7" w:rsidRDefault="0056500C" w:rsidP="0056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709" w:type="dxa"/>
            <w:vAlign w:val="center"/>
          </w:tcPr>
          <w:p w:rsidR="0056500C" w:rsidRPr="006732A7" w:rsidRDefault="0056500C" w:rsidP="0056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710" w:type="dxa"/>
            <w:vAlign w:val="center"/>
          </w:tcPr>
          <w:p w:rsidR="0056500C" w:rsidRPr="006732A7" w:rsidRDefault="0056500C" w:rsidP="0056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6500C" w:rsidRPr="006732A7" w:rsidRDefault="0056500C" w:rsidP="0056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657" w:type="dxa"/>
            <w:vAlign w:val="center"/>
          </w:tcPr>
          <w:p w:rsidR="0056500C" w:rsidRPr="006732A7" w:rsidRDefault="0056500C" w:rsidP="0056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</w:t>
            </w:r>
          </w:p>
        </w:tc>
      </w:tr>
    </w:tbl>
    <w:p w:rsidR="00160E6C" w:rsidRDefault="00160E6C" w:rsidP="00493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E6C" w:rsidRDefault="00160E6C" w:rsidP="00493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E6C" w:rsidRDefault="00160E6C" w:rsidP="00493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E6C" w:rsidRDefault="00160E6C" w:rsidP="00493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E6C" w:rsidRDefault="00160E6C" w:rsidP="00493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E6C" w:rsidRDefault="00160E6C" w:rsidP="00493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E6C" w:rsidRDefault="00160E6C" w:rsidP="00493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E6C" w:rsidRDefault="00160E6C" w:rsidP="00493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B0B" w:rsidRPr="008F2C81" w:rsidRDefault="00493B0B" w:rsidP="0049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фактической максимальной нагрузке и прогнозной загрузке подстанций с учетом заключенных договоров об осуществлении технологического присоединения </w:t>
      </w:r>
    </w:p>
    <w:p w:rsidR="00493B0B" w:rsidRPr="006732A7" w:rsidRDefault="00493B0B" w:rsidP="0049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2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63"/>
        <w:gridCol w:w="1800"/>
        <w:gridCol w:w="2793"/>
        <w:gridCol w:w="1559"/>
        <w:gridCol w:w="1559"/>
        <w:gridCol w:w="1418"/>
        <w:gridCol w:w="1842"/>
        <w:gridCol w:w="1843"/>
      </w:tblGrid>
      <w:tr w:rsidR="00493B0B" w:rsidRPr="006732A7" w:rsidTr="00A93E8D">
        <w:trPr>
          <w:trHeight w:val="1231"/>
        </w:trPr>
        <w:tc>
          <w:tcPr>
            <w:tcW w:w="567" w:type="dxa"/>
            <w:vMerge w:val="restart"/>
            <w:vAlign w:val="center"/>
            <w:hideMark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63" w:type="dxa"/>
            <w:vMerge w:val="restart"/>
            <w:vAlign w:val="center"/>
            <w:hideMark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подстанции 110 (150) </w:t>
            </w:r>
            <w:proofErr w:type="spellStart"/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выше</w:t>
            </w:r>
          </w:p>
        </w:tc>
        <w:tc>
          <w:tcPr>
            <w:tcW w:w="1800" w:type="dxa"/>
            <w:vMerge w:val="restart"/>
            <w:vAlign w:val="center"/>
            <w:hideMark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нагрузка за последние 5 лет по данным контрольных замеров, МВА</w:t>
            </w:r>
          </w:p>
        </w:tc>
        <w:tc>
          <w:tcPr>
            <w:tcW w:w="2793" w:type="dxa"/>
            <w:vMerge w:val="restart"/>
            <w:vAlign w:val="center"/>
            <w:hideMark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подстанции, к которой осуществляется непосредственное присоединение перспективной нагрузки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2977" w:type="dxa"/>
            <w:gridSpan w:val="2"/>
            <w:vAlign w:val="center"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договора об осуществлении технологического присоединения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год реализации </w:t>
            </w:r>
            <w:proofErr w:type="spellStart"/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</w:t>
            </w:r>
            <w:proofErr w:type="spellEnd"/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-кого присоединения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мощность по техническим условиям, кВт</w:t>
            </w:r>
          </w:p>
        </w:tc>
      </w:tr>
      <w:tr w:rsidR="00493B0B" w:rsidRPr="006732A7" w:rsidTr="00A93E8D">
        <w:trPr>
          <w:trHeight w:val="953"/>
        </w:trPr>
        <w:tc>
          <w:tcPr>
            <w:tcW w:w="567" w:type="dxa"/>
            <w:vMerge/>
            <w:vAlign w:val="center"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vAlign w:val="center"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vMerge/>
            <w:vAlign w:val="center"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заключения</w:t>
            </w:r>
          </w:p>
        </w:tc>
        <w:tc>
          <w:tcPr>
            <w:tcW w:w="1418" w:type="dxa"/>
            <w:vAlign w:val="center"/>
          </w:tcPr>
          <w:p w:rsidR="00493B0B" w:rsidRPr="006732A7" w:rsidDel="006130B0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(при наличии)</w:t>
            </w:r>
          </w:p>
        </w:tc>
        <w:tc>
          <w:tcPr>
            <w:tcW w:w="1842" w:type="dxa"/>
            <w:vMerge/>
            <w:vAlign w:val="center"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93B0B" w:rsidRPr="006732A7" w:rsidDel="006F1128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0B" w:rsidRPr="006732A7" w:rsidTr="00A93E8D">
        <w:trPr>
          <w:trHeight w:val="300"/>
        </w:trPr>
        <w:tc>
          <w:tcPr>
            <w:tcW w:w="567" w:type="dxa"/>
            <w:vAlign w:val="center"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vAlign w:val="center"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vAlign w:val="center"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3" w:type="dxa"/>
            <w:vAlign w:val="center"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vAlign w:val="center"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vAlign w:val="center"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93B0B" w:rsidRPr="006732A7" w:rsidTr="00A93E8D">
        <w:trPr>
          <w:trHeight w:val="128"/>
        </w:trPr>
        <w:tc>
          <w:tcPr>
            <w:tcW w:w="567" w:type="dxa"/>
            <w:vAlign w:val="center"/>
          </w:tcPr>
          <w:p w:rsidR="00493B0B" w:rsidRPr="006732A7" w:rsidRDefault="006B48C3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vAlign w:val="center"/>
          </w:tcPr>
          <w:p w:rsidR="00493B0B" w:rsidRPr="006732A7" w:rsidRDefault="006B48C3" w:rsidP="006B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№ 132 «Автоград»</w:t>
            </w:r>
          </w:p>
        </w:tc>
        <w:tc>
          <w:tcPr>
            <w:tcW w:w="1800" w:type="dxa"/>
            <w:vAlign w:val="center"/>
          </w:tcPr>
          <w:p w:rsidR="00493B0B" w:rsidRPr="006732A7" w:rsidRDefault="006B48C3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14,120</w:t>
            </w:r>
          </w:p>
        </w:tc>
        <w:tc>
          <w:tcPr>
            <w:tcW w:w="2793" w:type="dxa"/>
            <w:vAlign w:val="center"/>
          </w:tcPr>
          <w:p w:rsidR="00493B0B" w:rsidRPr="006732A7" w:rsidRDefault="006B48C3" w:rsidP="008F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№ 132 «Автоград» (через ра</w:t>
            </w:r>
            <w:r w:rsidR="008F0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пределительный пункт РП-2)</w:t>
            </w:r>
          </w:p>
        </w:tc>
        <w:tc>
          <w:tcPr>
            <w:tcW w:w="1559" w:type="dxa"/>
            <w:vAlign w:val="center"/>
          </w:tcPr>
          <w:p w:rsidR="00493B0B" w:rsidRPr="008F0CF4" w:rsidRDefault="008F0CF4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F4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8F0CF4">
              <w:rPr>
                <w:rFonts w:ascii="Times New Roman" w:eastAsia="Times New Roman" w:hAnsi="Times New Roman" w:cs="Times New Roman"/>
                <w:lang w:eastAsia="ru-RU"/>
              </w:rPr>
              <w:t>ДомоСтрой</w:t>
            </w:r>
            <w:proofErr w:type="spellEnd"/>
            <w:r w:rsidRPr="008F0CF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:rsidR="00493B0B" w:rsidRPr="006732A7" w:rsidRDefault="008F0CF4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23.01.2012г.</w:t>
            </w:r>
          </w:p>
        </w:tc>
        <w:tc>
          <w:tcPr>
            <w:tcW w:w="1418" w:type="dxa"/>
            <w:vAlign w:val="center"/>
          </w:tcPr>
          <w:p w:rsidR="00493B0B" w:rsidRPr="006732A7" w:rsidRDefault="008F0CF4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20-ТП</w:t>
            </w:r>
          </w:p>
        </w:tc>
        <w:tc>
          <w:tcPr>
            <w:tcW w:w="1842" w:type="dxa"/>
            <w:vAlign w:val="center"/>
          </w:tcPr>
          <w:p w:rsidR="00493B0B" w:rsidRPr="006732A7" w:rsidRDefault="00393978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43" w:type="dxa"/>
            <w:vAlign w:val="center"/>
          </w:tcPr>
          <w:p w:rsidR="00493B0B" w:rsidRPr="006732A7" w:rsidRDefault="00761343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</w:t>
            </w:r>
          </w:p>
        </w:tc>
      </w:tr>
    </w:tbl>
    <w:p w:rsidR="00493B0B" w:rsidRPr="006732A7" w:rsidRDefault="00493B0B" w:rsidP="0049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44" w:type="dxa"/>
        <w:tblInd w:w="-147" w:type="dxa"/>
        <w:tblLook w:val="04A0" w:firstRow="1" w:lastRow="0" w:firstColumn="1" w:lastColumn="0" w:noHBand="0" w:noVBand="1"/>
      </w:tblPr>
      <w:tblGrid>
        <w:gridCol w:w="3054"/>
        <w:gridCol w:w="1903"/>
        <w:gridCol w:w="3483"/>
        <w:gridCol w:w="1134"/>
        <w:gridCol w:w="1134"/>
        <w:gridCol w:w="1134"/>
        <w:gridCol w:w="1134"/>
        <w:gridCol w:w="1134"/>
        <w:gridCol w:w="1134"/>
      </w:tblGrid>
      <w:tr w:rsidR="00493B0B" w:rsidRPr="006732A7" w:rsidTr="00A93E8D">
        <w:trPr>
          <w:trHeight w:val="633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присоединенная мощность (по документам о технологическом присоединении), кВт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</w:t>
            </w: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ном</w:t>
            </w:r>
            <w:proofErr w:type="spellEnd"/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перспективной нагрузки, </w:t>
            </w:r>
            <w:proofErr w:type="spellStart"/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нагрузки по техническим условиям с учетом коэффициента реализации, кВт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Прогнозная нагрузка, МВА</w:t>
            </w:r>
          </w:p>
        </w:tc>
      </w:tr>
      <w:tr w:rsidR="00493B0B" w:rsidRPr="006732A7" w:rsidTr="00A93E8D">
        <w:trPr>
          <w:trHeight w:val="300"/>
        </w:trPr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0B" w:rsidRPr="006732A7" w:rsidRDefault="00493B0B" w:rsidP="004E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0B" w:rsidRPr="006732A7" w:rsidRDefault="00493B0B" w:rsidP="004E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0B" w:rsidRPr="006732A7" w:rsidRDefault="00493B0B" w:rsidP="004E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N+1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N+2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N+3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N+4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N+5</w:t>
            </w:r>
          </w:p>
        </w:tc>
      </w:tr>
      <w:tr w:rsidR="00493B0B" w:rsidRPr="006732A7" w:rsidTr="00A93E8D">
        <w:trPr>
          <w:trHeight w:val="30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6732A7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93B0B" w:rsidRPr="006732A7" w:rsidTr="00A93E8D">
        <w:trPr>
          <w:trHeight w:val="30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6732A7" w:rsidRDefault="00761343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6732A7" w:rsidRDefault="00761343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6732A7" w:rsidRDefault="00504A97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6732A7" w:rsidRDefault="00D87FD7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6732A7" w:rsidRDefault="00D87FD7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6732A7" w:rsidRDefault="00D87FD7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6732A7" w:rsidRDefault="009B3F49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6732A7" w:rsidRDefault="009B3F49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0B" w:rsidRPr="006732A7" w:rsidRDefault="009B3F49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493B0B" w:rsidRPr="006732A7" w:rsidRDefault="00493B0B" w:rsidP="00493B0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B0B" w:rsidRPr="00A93E8D" w:rsidRDefault="00493B0B" w:rsidP="00C316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графах 13 – 18 под годом «N» понимается первый год среднесрочного периода, начиная с года, следующего за годом представления информации.</w:t>
      </w:r>
    </w:p>
    <w:p w:rsidR="00A93E8D" w:rsidRDefault="00A93E8D" w:rsidP="00493B0B">
      <w:pPr>
        <w:tabs>
          <w:tab w:val="center" w:pos="7285"/>
        </w:tabs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E8D" w:rsidRDefault="00A93E8D" w:rsidP="00493B0B">
      <w:pPr>
        <w:tabs>
          <w:tab w:val="center" w:pos="7285"/>
        </w:tabs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E8D" w:rsidRDefault="00A93E8D" w:rsidP="00493B0B">
      <w:pPr>
        <w:tabs>
          <w:tab w:val="center" w:pos="7285"/>
        </w:tabs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B0B" w:rsidRPr="00C316DB" w:rsidRDefault="00493B0B" w:rsidP="00493B0B">
      <w:pPr>
        <w:tabs>
          <w:tab w:val="center" w:pos="7285"/>
        </w:tabs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18108233"/>
      <w:bookmarkStart w:id="1" w:name="_GoBack"/>
      <w:bookmarkEnd w:id="1"/>
      <w:r w:rsidRPr="00C316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об объеме прекращений (перерывов) электроснабжения потребителей электрической энергии (далее</w:t>
      </w:r>
      <w:r w:rsidR="00C316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316D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C3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16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недоотпуск</w:t>
      </w:r>
      <w:proofErr w:type="spellEnd"/>
      <w:r w:rsidRPr="00C3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электрической энергии) и фактическом ущербе (убытках) от </w:t>
      </w:r>
      <w:proofErr w:type="spellStart"/>
      <w:r w:rsidRPr="00C316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недоотпуска</w:t>
      </w:r>
      <w:proofErr w:type="spellEnd"/>
      <w:r w:rsidRPr="00C3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электрической энергии</w:t>
      </w:r>
    </w:p>
    <w:tbl>
      <w:tblPr>
        <w:tblW w:w="152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450"/>
        <w:gridCol w:w="3510"/>
        <w:gridCol w:w="1559"/>
        <w:gridCol w:w="2334"/>
        <w:gridCol w:w="2409"/>
        <w:gridCol w:w="2410"/>
      </w:tblGrid>
      <w:tr w:rsidR="00493B0B" w:rsidRPr="006732A7" w:rsidTr="00A93E8D">
        <w:trPr>
          <w:trHeight w:val="795"/>
        </w:trPr>
        <w:tc>
          <w:tcPr>
            <w:tcW w:w="572" w:type="dxa"/>
            <w:vMerge w:val="restart"/>
            <w:vAlign w:val="center"/>
            <w:hideMark/>
          </w:tcPr>
          <w:bookmarkEnd w:id="0"/>
          <w:p w:rsidR="00493B0B" w:rsidRPr="00C316DB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93B0B" w:rsidRPr="00C316DB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50" w:type="dxa"/>
            <w:vMerge w:val="restart"/>
            <w:vAlign w:val="center"/>
            <w:hideMark/>
          </w:tcPr>
          <w:p w:rsidR="00493B0B" w:rsidRPr="00C316DB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подстанции, на которой зафиксирован </w:t>
            </w:r>
            <w:proofErr w:type="spellStart"/>
            <w:r w:rsidRPr="00C3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недоотпуск</w:t>
            </w:r>
            <w:proofErr w:type="spellEnd"/>
            <w:r w:rsidRPr="00C3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электрической энергии</w:t>
            </w:r>
          </w:p>
        </w:tc>
        <w:tc>
          <w:tcPr>
            <w:tcW w:w="3510" w:type="dxa"/>
            <w:vMerge w:val="restart"/>
            <w:vAlign w:val="center"/>
            <w:hideMark/>
          </w:tcPr>
          <w:p w:rsidR="00493B0B" w:rsidRPr="00C316DB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схемно-режимной ситуации, в которой зафиксирован </w:t>
            </w:r>
            <w:proofErr w:type="spellStart"/>
            <w:r w:rsidRPr="00C3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недоотпуск</w:t>
            </w:r>
            <w:proofErr w:type="spellEnd"/>
            <w:r w:rsidRPr="00C3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электрической энергии</w:t>
            </w:r>
          </w:p>
          <w:p w:rsidR="00493B0B" w:rsidRPr="00C316DB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указанием типа и количества отключенных элементов электрической сети, характера отключения элемента: вывод в плановый ремонт, аварийное отключение) 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493B0B" w:rsidRPr="00C316DB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Нагрузка, отключенная в схемно-режимной ситуации, кВт</w:t>
            </w:r>
          </w:p>
        </w:tc>
        <w:tc>
          <w:tcPr>
            <w:tcW w:w="7153" w:type="dxa"/>
            <w:gridSpan w:val="3"/>
            <w:vAlign w:val="center"/>
            <w:hideMark/>
          </w:tcPr>
          <w:p w:rsidR="00493B0B" w:rsidRPr="00C316DB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экономические показатели ущербов (убытков) от </w:t>
            </w:r>
            <w:proofErr w:type="spellStart"/>
            <w:r w:rsidRPr="00C3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недоотпуска</w:t>
            </w:r>
            <w:proofErr w:type="spellEnd"/>
            <w:r w:rsidRPr="00C3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электрической энергии за предшествующие 5 лет</w:t>
            </w:r>
          </w:p>
        </w:tc>
      </w:tr>
      <w:tr w:rsidR="00493B0B" w:rsidRPr="006732A7" w:rsidTr="00A93E8D">
        <w:trPr>
          <w:trHeight w:val="765"/>
        </w:trPr>
        <w:tc>
          <w:tcPr>
            <w:tcW w:w="572" w:type="dxa"/>
            <w:vMerge/>
            <w:vAlign w:val="center"/>
            <w:hideMark/>
          </w:tcPr>
          <w:p w:rsidR="00493B0B" w:rsidRPr="00C316DB" w:rsidRDefault="00493B0B" w:rsidP="004E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vMerge/>
            <w:vAlign w:val="center"/>
            <w:hideMark/>
          </w:tcPr>
          <w:p w:rsidR="00493B0B" w:rsidRPr="00C316DB" w:rsidRDefault="00493B0B" w:rsidP="004E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vMerge/>
            <w:vAlign w:val="center"/>
            <w:hideMark/>
          </w:tcPr>
          <w:p w:rsidR="00493B0B" w:rsidRPr="00C316DB" w:rsidRDefault="00493B0B" w:rsidP="004E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93B0B" w:rsidRPr="00C316DB" w:rsidRDefault="00493B0B" w:rsidP="004E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vAlign w:val="center"/>
          </w:tcPr>
          <w:p w:rsidR="00493B0B" w:rsidRPr="00C316DB" w:rsidRDefault="00493B0B" w:rsidP="008321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r w:rsidRPr="00C3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недоотпуска</w:t>
            </w:r>
            <w:proofErr w:type="spellEnd"/>
            <w:r w:rsidRPr="00C3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электрической энергии за время перерыва в электроснабжении в рассмотренных схемно-режимных ситуациях, </w:t>
            </w:r>
            <w:proofErr w:type="spellStart"/>
            <w:r w:rsidRPr="00C3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кВт∙ч</w:t>
            </w:r>
            <w:proofErr w:type="spellEnd"/>
          </w:p>
        </w:tc>
        <w:tc>
          <w:tcPr>
            <w:tcW w:w="2409" w:type="dxa"/>
            <w:vAlign w:val="center"/>
          </w:tcPr>
          <w:p w:rsidR="00493B0B" w:rsidRPr="00C316DB" w:rsidRDefault="00493B0B" w:rsidP="008321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объем ущерба (убытков) от </w:t>
            </w:r>
            <w:proofErr w:type="spellStart"/>
            <w:r w:rsidRPr="00C3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недоотпуска</w:t>
            </w:r>
            <w:proofErr w:type="spellEnd"/>
            <w:r w:rsidRPr="00C3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 </w:t>
            </w:r>
            <w:proofErr w:type="spellStart"/>
            <w:r w:rsidRPr="00C3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кВт∙ч</w:t>
            </w:r>
            <w:proofErr w:type="spellEnd"/>
            <w:r w:rsidRPr="00C3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возмещенный потребителю электрической энергии, руб./</w:t>
            </w:r>
            <w:proofErr w:type="spellStart"/>
            <w:r w:rsidRPr="00C3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кВт∙ч</w:t>
            </w:r>
            <w:proofErr w:type="spellEnd"/>
          </w:p>
        </w:tc>
        <w:tc>
          <w:tcPr>
            <w:tcW w:w="2410" w:type="dxa"/>
            <w:vAlign w:val="center"/>
          </w:tcPr>
          <w:p w:rsidR="00493B0B" w:rsidRPr="00C316DB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возмещении ущерба (убытков) от </w:t>
            </w:r>
            <w:proofErr w:type="spellStart"/>
            <w:r w:rsidRPr="00C3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недоотпуска</w:t>
            </w:r>
            <w:proofErr w:type="spellEnd"/>
            <w:r w:rsidRPr="00C3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электрической энергии</w:t>
            </w:r>
          </w:p>
          <w:p w:rsidR="00493B0B" w:rsidRPr="00C316DB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0B" w:rsidRPr="006732A7" w:rsidTr="00A93E8D">
        <w:trPr>
          <w:trHeight w:val="300"/>
        </w:trPr>
        <w:tc>
          <w:tcPr>
            <w:tcW w:w="572" w:type="dxa"/>
            <w:vAlign w:val="center"/>
            <w:hideMark/>
          </w:tcPr>
          <w:p w:rsidR="00493B0B" w:rsidRPr="00C316DB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vAlign w:val="center"/>
            <w:hideMark/>
          </w:tcPr>
          <w:p w:rsidR="00493B0B" w:rsidRPr="00C316DB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0" w:type="dxa"/>
            <w:vAlign w:val="center"/>
            <w:hideMark/>
          </w:tcPr>
          <w:p w:rsidR="00493B0B" w:rsidRPr="00C316DB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  <w:hideMark/>
          </w:tcPr>
          <w:p w:rsidR="00493B0B" w:rsidRPr="00C316DB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4" w:type="dxa"/>
            <w:vAlign w:val="center"/>
          </w:tcPr>
          <w:p w:rsidR="00493B0B" w:rsidRPr="00C316DB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vAlign w:val="center"/>
          </w:tcPr>
          <w:p w:rsidR="00493B0B" w:rsidRPr="00C316DB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vAlign w:val="center"/>
          </w:tcPr>
          <w:p w:rsidR="00493B0B" w:rsidRPr="00C316DB" w:rsidRDefault="00493B0B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316DB" w:rsidRPr="006732A7" w:rsidTr="00A93E8D">
        <w:trPr>
          <w:trHeight w:val="300"/>
        </w:trPr>
        <w:tc>
          <w:tcPr>
            <w:tcW w:w="572" w:type="dxa"/>
            <w:vAlign w:val="center"/>
          </w:tcPr>
          <w:p w:rsidR="00C316DB" w:rsidRPr="00C316DB" w:rsidRDefault="000E58BF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vAlign w:val="center"/>
          </w:tcPr>
          <w:p w:rsidR="00C316DB" w:rsidRPr="00C316DB" w:rsidRDefault="000E58BF" w:rsidP="000E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№ 132 «Автоград» </w:t>
            </w:r>
          </w:p>
        </w:tc>
        <w:tc>
          <w:tcPr>
            <w:tcW w:w="3510" w:type="dxa"/>
            <w:vAlign w:val="center"/>
          </w:tcPr>
          <w:p w:rsidR="00C316DB" w:rsidRPr="00C316DB" w:rsidRDefault="000E58BF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Отходящая КЛ-10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ПС № 132 «Автоград» в сторону РП-2</w:t>
            </w:r>
          </w:p>
        </w:tc>
        <w:tc>
          <w:tcPr>
            <w:tcW w:w="1559" w:type="dxa"/>
            <w:vAlign w:val="center"/>
          </w:tcPr>
          <w:p w:rsidR="00C316DB" w:rsidRPr="00C316DB" w:rsidRDefault="000E58BF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334" w:type="dxa"/>
            <w:vAlign w:val="center"/>
          </w:tcPr>
          <w:p w:rsidR="00C316DB" w:rsidRPr="00C316DB" w:rsidRDefault="002F26A5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оценивался</w:t>
            </w:r>
          </w:p>
        </w:tc>
        <w:tc>
          <w:tcPr>
            <w:tcW w:w="2409" w:type="dxa"/>
            <w:vAlign w:val="center"/>
          </w:tcPr>
          <w:p w:rsidR="00C316DB" w:rsidRPr="00C316DB" w:rsidRDefault="00384AB5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оценивался</w:t>
            </w:r>
          </w:p>
        </w:tc>
        <w:tc>
          <w:tcPr>
            <w:tcW w:w="2410" w:type="dxa"/>
            <w:vAlign w:val="center"/>
          </w:tcPr>
          <w:p w:rsidR="00C316DB" w:rsidRPr="00C316DB" w:rsidRDefault="00384AB5" w:rsidP="004E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возмещался</w:t>
            </w:r>
          </w:p>
        </w:tc>
      </w:tr>
    </w:tbl>
    <w:p w:rsidR="00493B0B" w:rsidRPr="006732A7" w:rsidRDefault="00493B0B" w:rsidP="00493B0B">
      <w:pPr>
        <w:tabs>
          <w:tab w:val="left" w:pos="1134"/>
          <w:tab w:val="center" w:pos="7285"/>
        </w:tabs>
        <w:spacing w:after="0"/>
        <w:ind w:left="-18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B0B" w:rsidRDefault="00493B0B" w:rsidP="008C302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493B0B" w:rsidSect="00CD78CA">
          <w:footerReference w:type="default" r:id="rId10"/>
          <w:pgSz w:w="16838" w:h="11906" w:orient="landscape"/>
          <w:pgMar w:top="1276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3B7F8A" w:rsidRPr="008C3028" w:rsidRDefault="008C3028" w:rsidP="002E5AE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529"/>
        <w:contextualSpacing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3B7F8A" w:rsidRPr="008C3028" w:rsidSect="008C302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E9D" w:rsidRDefault="00310E9D" w:rsidP="00FA2449">
      <w:pPr>
        <w:spacing w:after="0" w:line="240" w:lineRule="auto"/>
      </w:pPr>
      <w:r>
        <w:separator/>
      </w:r>
    </w:p>
  </w:endnote>
  <w:endnote w:type="continuationSeparator" w:id="0">
    <w:p w:rsidR="00310E9D" w:rsidRDefault="00310E9D" w:rsidP="00FA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A97" w:rsidRDefault="00504A9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E9D" w:rsidRDefault="00310E9D" w:rsidP="00FA2449">
      <w:pPr>
        <w:spacing w:after="0" w:line="240" w:lineRule="auto"/>
      </w:pPr>
      <w:r>
        <w:separator/>
      </w:r>
    </w:p>
  </w:footnote>
  <w:footnote w:type="continuationSeparator" w:id="0">
    <w:p w:rsidR="00310E9D" w:rsidRDefault="00310E9D" w:rsidP="00FA2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portal.cdu.so/_layouts/images/blank.gif" style="width:.75pt;height:.75pt;visibility:visible;mso-wrap-style:square" o:bullet="t">
        <v:imagedata r:id="rId1" o:title="blank"/>
      </v:shape>
    </w:pict>
  </w:numPicBullet>
  <w:abstractNum w:abstractNumId="0" w15:restartNumberingAfterBreak="0">
    <w:nsid w:val="029371F4"/>
    <w:multiLevelType w:val="hybridMultilevel"/>
    <w:tmpl w:val="E6C84A32"/>
    <w:lvl w:ilvl="0" w:tplc="706696F2">
      <w:start w:val="65535"/>
      <w:numFmt w:val="bullet"/>
      <w:lvlText w:val="-"/>
      <w:lvlJc w:val="left"/>
      <w:pPr>
        <w:ind w:left="145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05320CE8"/>
    <w:multiLevelType w:val="hybridMultilevel"/>
    <w:tmpl w:val="B896F718"/>
    <w:lvl w:ilvl="0" w:tplc="E43A3F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82D2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82D8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9473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D66E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42E0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20CE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10F3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78D7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8EA39F6"/>
    <w:multiLevelType w:val="hybridMultilevel"/>
    <w:tmpl w:val="ACF6FD62"/>
    <w:lvl w:ilvl="0" w:tplc="5AE6C5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BE21D0"/>
    <w:multiLevelType w:val="hybridMultilevel"/>
    <w:tmpl w:val="DAA0E2A0"/>
    <w:lvl w:ilvl="0" w:tplc="A3EC460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EC5A6A"/>
    <w:multiLevelType w:val="hybridMultilevel"/>
    <w:tmpl w:val="A8008462"/>
    <w:lvl w:ilvl="0" w:tplc="27F419CC">
      <w:start w:val="1"/>
      <w:numFmt w:val="bullet"/>
      <w:lvlText w:val="−"/>
      <w:lvlJc w:val="left"/>
      <w:pPr>
        <w:ind w:left="109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5" w15:restartNumberingAfterBreak="0">
    <w:nsid w:val="1B5A7D53"/>
    <w:multiLevelType w:val="hybridMultilevel"/>
    <w:tmpl w:val="58680DF2"/>
    <w:lvl w:ilvl="0" w:tplc="5AE6C5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8E30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D844E0"/>
    <w:multiLevelType w:val="hybridMultilevel"/>
    <w:tmpl w:val="21D0AE82"/>
    <w:lvl w:ilvl="0" w:tplc="50FC4816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0784DF4"/>
    <w:multiLevelType w:val="hybridMultilevel"/>
    <w:tmpl w:val="C0BA2D20"/>
    <w:lvl w:ilvl="0" w:tplc="690207B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8422F1"/>
    <w:multiLevelType w:val="hybridMultilevel"/>
    <w:tmpl w:val="69B82452"/>
    <w:lvl w:ilvl="0" w:tplc="A3EC460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960375"/>
    <w:multiLevelType w:val="hybridMultilevel"/>
    <w:tmpl w:val="A5B0D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453C3"/>
    <w:multiLevelType w:val="multilevel"/>
    <w:tmpl w:val="7300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C66A11"/>
    <w:multiLevelType w:val="multilevel"/>
    <w:tmpl w:val="CBD4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A90057"/>
    <w:multiLevelType w:val="hybridMultilevel"/>
    <w:tmpl w:val="69E4E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37224"/>
    <w:multiLevelType w:val="hybridMultilevel"/>
    <w:tmpl w:val="06DCA622"/>
    <w:lvl w:ilvl="0" w:tplc="95CC3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A54396"/>
    <w:multiLevelType w:val="hybridMultilevel"/>
    <w:tmpl w:val="2236D008"/>
    <w:lvl w:ilvl="0" w:tplc="FF608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B764F"/>
    <w:multiLevelType w:val="hybridMultilevel"/>
    <w:tmpl w:val="B1CED396"/>
    <w:lvl w:ilvl="0" w:tplc="935EFFC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6760F3"/>
    <w:multiLevelType w:val="hybridMultilevel"/>
    <w:tmpl w:val="204EB108"/>
    <w:lvl w:ilvl="0" w:tplc="137CD18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2D4F88"/>
    <w:multiLevelType w:val="hybridMultilevel"/>
    <w:tmpl w:val="AFFCCC36"/>
    <w:lvl w:ilvl="0" w:tplc="FF608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74CA0"/>
    <w:multiLevelType w:val="hybridMultilevel"/>
    <w:tmpl w:val="9F88B8E4"/>
    <w:lvl w:ilvl="0" w:tplc="A3EC4600">
      <w:start w:val="1"/>
      <w:numFmt w:val="bullet"/>
      <w:lvlText w:val="–"/>
      <w:lvlJc w:val="left"/>
      <w:pPr>
        <w:ind w:left="109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0" w15:restartNumberingAfterBreak="0">
    <w:nsid w:val="45157AD9"/>
    <w:multiLevelType w:val="multilevel"/>
    <w:tmpl w:val="033097FE"/>
    <w:lvl w:ilvl="0">
      <w:start w:val="11"/>
      <w:numFmt w:val="decimal"/>
      <w:lvlText w:val="%1."/>
      <w:lvlJc w:val="left"/>
      <w:pPr>
        <w:tabs>
          <w:tab w:val="num" w:pos="1851"/>
        </w:tabs>
        <w:ind w:left="1851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64"/>
        </w:tabs>
        <w:ind w:left="74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72"/>
        </w:tabs>
        <w:ind w:left="81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2160"/>
      </w:pPr>
      <w:rPr>
        <w:rFonts w:hint="default"/>
      </w:rPr>
    </w:lvl>
  </w:abstractNum>
  <w:abstractNum w:abstractNumId="21" w15:restartNumberingAfterBreak="0">
    <w:nsid w:val="60B428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27A2D39"/>
    <w:multiLevelType w:val="hybridMultilevel"/>
    <w:tmpl w:val="5F1E6F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3AC1C1E"/>
    <w:multiLevelType w:val="hybridMultilevel"/>
    <w:tmpl w:val="91DE7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42ADB"/>
    <w:multiLevelType w:val="hybridMultilevel"/>
    <w:tmpl w:val="9D5085BC"/>
    <w:lvl w:ilvl="0" w:tplc="74D6BD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BD63FBC"/>
    <w:multiLevelType w:val="hybridMultilevel"/>
    <w:tmpl w:val="ACB29464"/>
    <w:lvl w:ilvl="0" w:tplc="5AE6C5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D675542"/>
    <w:multiLevelType w:val="hybridMultilevel"/>
    <w:tmpl w:val="36247FCA"/>
    <w:lvl w:ilvl="0" w:tplc="5AE6C5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87F5FF0"/>
    <w:multiLevelType w:val="hybridMultilevel"/>
    <w:tmpl w:val="80221CE0"/>
    <w:lvl w:ilvl="0" w:tplc="B20E5D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DAE50CF"/>
    <w:multiLevelType w:val="multilevel"/>
    <w:tmpl w:val="AE7E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7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8"/>
  </w:num>
  <w:num w:numId="8">
    <w:abstractNumId w:val="28"/>
  </w:num>
  <w:num w:numId="9">
    <w:abstractNumId w:val="25"/>
  </w:num>
  <w:num w:numId="10">
    <w:abstractNumId w:val="16"/>
  </w:num>
  <w:num w:numId="11">
    <w:abstractNumId w:val="7"/>
  </w:num>
  <w:num w:numId="12">
    <w:abstractNumId w:val="20"/>
  </w:num>
  <w:num w:numId="13">
    <w:abstractNumId w:val="24"/>
  </w:num>
  <w:num w:numId="14">
    <w:abstractNumId w:val="22"/>
  </w:num>
  <w:num w:numId="15">
    <w:abstractNumId w:val="9"/>
  </w:num>
  <w:num w:numId="16">
    <w:abstractNumId w:val="3"/>
  </w:num>
  <w:num w:numId="17">
    <w:abstractNumId w:val="19"/>
  </w:num>
  <w:num w:numId="18">
    <w:abstractNumId w:val="0"/>
  </w:num>
  <w:num w:numId="19">
    <w:abstractNumId w:val="4"/>
  </w:num>
  <w:num w:numId="20">
    <w:abstractNumId w:val="13"/>
  </w:num>
  <w:num w:numId="21">
    <w:abstractNumId w:val="15"/>
  </w:num>
  <w:num w:numId="22">
    <w:abstractNumId w:val="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4"/>
  </w:num>
  <w:num w:numId="26">
    <w:abstractNumId w:val="26"/>
  </w:num>
  <w:num w:numId="27">
    <w:abstractNumId w:val="2"/>
  </w:num>
  <w:num w:numId="28">
    <w:abstractNumId w:val="5"/>
  </w:num>
  <w:num w:numId="29">
    <w:abstractNumId w:val="17"/>
  </w:num>
  <w:num w:numId="30">
    <w:abstractNumId w:val="23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DF"/>
    <w:rsid w:val="000045BA"/>
    <w:rsid w:val="0001201B"/>
    <w:rsid w:val="000129D3"/>
    <w:rsid w:val="00017471"/>
    <w:rsid w:val="00022CB5"/>
    <w:rsid w:val="00031D2C"/>
    <w:rsid w:val="000371E3"/>
    <w:rsid w:val="00051CE5"/>
    <w:rsid w:val="00056477"/>
    <w:rsid w:val="000572D0"/>
    <w:rsid w:val="00070668"/>
    <w:rsid w:val="00070825"/>
    <w:rsid w:val="00072275"/>
    <w:rsid w:val="00082DFB"/>
    <w:rsid w:val="000839D6"/>
    <w:rsid w:val="0008733E"/>
    <w:rsid w:val="000A4B27"/>
    <w:rsid w:val="000A6586"/>
    <w:rsid w:val="000B056E"/>
    <w:rsid w:val="000C6DAC"/>
    <w:rsid w:val="000E224A"/>
    <w:rsid w:val="000E4CB2"/>
    <w:rsid w:val="000E58BF"/>
    <w:rsid w:val="000F2B5F"/>
    <w:rsid w:val="00106AFC"/>
    <w:rsid w:val="001165BD"/>
    <w:rsid w:val="00123E80"/>
    <w:rsid w:val="0013027F"/>
    <w:rsid w:val="00144FE9"/>
    <w:rsid w:val="001538B2"/>
    <w:rsid w:val="00160E6C"/>
    <w:rsid w:val="00161D3F"/>
    <w:rsid w:val="00173405"/>
    <w:rsid w:val="001915C5"/>
    <w:rsid w:val="001A22DC"/>
    <w:rsid w:val="001A3EBF"/>
    <w:rsid w:val="001A5C43"/>
    <w:rsid w:val="001B507F"/>
    <w:rsid w:val="001B6F88"/>
    <w:rsid w:val="001C149A"/>
    <w:rsid w:val="001C5F89"/>
    <w:rsid w:val="001C6F3A"/>
    <w:rsid w:val="001D0564"/>
    <w:rsid w:val="001F1C80"/>
    <w:rsid w:val="0020781E"/>
    <w:rsid w:val="00212F10"/>
    <w:rsid w:val="00217353"/>
    <w:rsid w:val="00221231"/>
    <w:rsid w:val="00222E82"/>
    <w:rsid w:val="002347DF"/>
    <w:rsid w:val="0024401E"/>
    <w:rsid w:val="0025067A"/>
    <w:rsid w:val="002508CE"/>
    <w:rsid w:val="0025512C"/>
    <w:rsid w:val="00262164"/>
    <w:rsid w:val="00270BDB"/>
    <w:rsid w:val="00282275"/>
    <w:rsid w:val="00297776"/>
    <w:rsid w:val="002A6609"/>
    <w:rsid w:val="002C2725"/>
    <w:rsid w:val="002C59BB"/>
    <w:rsid w:val="002D29DE"/>
    <w:rsid w:val="002E181E"/>
    <w:rsid w:val="002E5AED"/>
    <w:rsid w:val="002F26A5"/>
    <w:rsid w:val="002F7218"/>
    <w:rsid w:val="00301577"/>
    <w:rsid w:val="00310E9D"/>
    <w:rsid w:val="00321941"/>
    <w:rsid w:val="00321CDC"/>
    <w:rsid w:val="003254E3"/>
    <w:rsid w:val="003377A6"/>
    <w:rsid w:val="00337984"/>
    <w:rsid w:val="00345354"/>
    <w:rsid w:val="00346222"/>
    <w:rsid w:val="003539B8"/>
    <w:rsid w:val="003669CD"/>
    <w:rsid w:val="00372FAD"/>
    <w:rsid w:val="0038097E"/>
    <w:rsid w:val="00384AB5"/>
    <w:rsid w:val="00393978"/>
    <w:rsid w:val="003A134A"/>
    <w:rsid w:val="003A1A6E"/>
    <w:rsid w:val="003B5598"/>
    <w:rsid w:val="003B7F8A"/>
    <w:rsid w:val="003C65AE"/>
    <w:rsid w:val="003E6114"/>
    <w:rsid w:val="003E712B"/>
    <w:rsid w:val="003F598C"/>
    <w:rsid w:val="004020FA"/>
    <w:rsid w:val="00406AFF"/>
    <w:rsid w:val="00414F2C"/>
    <w:rsid w:val="004239DA"/>
    <w:rsid w:val="00430C7F"/>
    <w:rsid w:val="00437DA2"/>
    <w:rsid w:val="004420F8"/>
    <w:rsid w:val="00471B39"/>
    <w:rsid w:val="004726E9"/>
    <w:rsid w:val="004738A4"/>
    <w:rsid w:val="0047766A"/>
    <w:rsid w:val="00485313"/>
    <w:rsid w:val="00486453"/>
    <w:rsid w:val="00486DE4"/>
    <w:rsid w:val="00493B0B"/>
    <w:rsid w:val="004D5379"/>
    <w:rsid w:val="004E297C"/>
    <w:rsid w:val="004E74A0"/>
    <w:rsid w:val="004F2404"/>
    <w:rsid w:val="004F24E2"/>
    <w:rsid w:val="004F27CD"/>
    <w:rsid w:val="004F566F"/>
    <w:rsid w:val="00504A97"/>
    <w:rsid w:val="00521CDA"/>
    <w:rsid w:val="00524368"/>
    <w:rsid w:val="00537290"/>
    <w:rsid w:val="00541CFE"/>
    <w:rsid w:val="00553A4D"/>
    <w:rsid w:val="0056500C"/>
    <w:rsid w:val="00586A16"/>
    <w:rsid w:val="00592B1C"/>
    <w:rsid w:val="005A1D67"/>
    <w:rsid w:val="005A2894"/>
    <w:rsid w:val="005A4D06"/>
    <w:rsid w:val="005B12FC"/>
    <w:rsid w:val="005B2F78"/>
    <w:rsid w:val="005D0B49"/>
    <w:rsid w:val="005D2C0B"/>
    <w:rsid w:val="005D6E13"/>
    <w:rsid w:val="0062349C"/>
    <w:rsid w:val="00640B20"/>
    <w:rsid w:val="00655B82"/>
    <w:rsid w:val="00660CB5"/>
    <w:rsid w:val="00663CD4"/>
    <w:rsid w:val="0068641C"/>
    <w:rsid w:val="00687291"/>
    <w:rsid w:val="006918C7"/>
    <w:rsid w:val="00692242"/>
    <w:rsid w:val="006A1C22"/>
    <w:rsid w:val="006A35F0"/>
    <w:rsid w:val="006B37F6"/>
    <w:rsid w:val="006B48C3"/>
    <w:rsid w:val="006C427A"/>
    <w:rsid w:val="006C434C"/>
    <w:rsid w:val="006C6EEF"/>
    <w:rsid w:val="00714900"/>
    <w:rsid w:val="00725791"/>
    <w:rsid w:val="00730E88"/>
    <w:rsid w:val="00735AAD"/>
    <w:rsid w:val="007420B1"/>
    <w:rsid w:val="0074278F"/>
    <w:rsid w:val="00744738"/>
    <w:rsid w:val="00756ED0"/>
    <w:rsid w:val="007605F0"/>
    <w:rsid w:val="00761343"/>
    <w:rsid w:val="007731EC"/>
    <w:rsid w:val="0078091C"/>
    <w:rsid w:val="007871DF"/>
    <w:rsid w:val="00794611"/>
    <w:rsid w:val="007B423E"/>
    <w:rsid w:val="007B5767"/>
    <w:rsid w:val="007C47B8"/>
    <w:rsid w:val="007D13DF"/>
    <w:rsid w:val="007D15A4"/>
    <w:rsid w:val="007D257D"/>
    <w:rsid w:val="007D4DBE"/>
    <w:rsid w:val="007D6AD2"/>
    <w:rsid w:val="007E1737"/>
    <w:rsid w:val="007E7FE4"/>
    <w:rsid w:val="008072B3"/>
    <w:rsid w:val="0081570A"/>
    <w:rsid w:val="00821399"/>
    <w:rsid w:val="008267C4"/>
    <w:rsid w:val="00826DB3"/>
    <w:rsid w:val="00832126"/>
    <w:rsid w:val="00847885"/>
    <w:rsid w:val="008634BF"/>
    <w:rsid w:val="00865753"/>
    <w:rsid w:val="008800AB"/>
    <w:rsid w:val="00886742"/>
    <w:rsid w:val="008A09FD"/>
    <w:rsid w:val="008A6886"/>
    <w:rsid w:val="008A7AED"/>
    <w:rsid w:val="008C15E9"/>
    <w:rsid w:val="008C1A3B"/>
    <w:rsid w:val="008C3028"/>
    <w:rsid w:val="008D3972"/>
    <w:rsid w:val="008F0CF4"/>
    <w:rsid w:val="008F2C81"/>
    <w:rsid w:val="00903402"/>
    <w:rsid w:val="00936DF9"/>
    <w:rsid w:val="00954936"/>
    <w:rsid w:val="009633AB"/>
    <w:rsid w:val="0098203C"/>
    <w:rsid w:val="00984EBD"/>
    <w:rsid w:val="009A0DDB"/>
    <w:rsid w:val="009B3F49"/>
    <w:rsid w:val="009C4B79"/>
    <w:rsid w:val="00A03CE9"/>
    <w:rsid w:val="00A042A4"/>
    <w:rsid w:val="00A14C47"/>
    <w:rsid w:val="00A400B3"/>
    <w:rsid w:val="00A65CEA"/>
    <w:rsid w:val="00A7303C"/>
    <w:rsid w:val="00A73A37"/>
    <w:rsid w:val="00A93E8D"/>
    <w:rsid w:val="00A949AD"/>
    <w:rsid w:val="00AC3D22"/>
    <w:rsid w:val="00AE1204"/>
    <w:rsid w:val="00AE487E"/>
    <w:rsid w:val="00B00E06"/>
    <w:rsid w:val="00B0205D"/>
    <w:rsid w:val="00B06E76"/>
    <w:rsid w:val="00B13A1B"/>
    <w:rsid w:val="00B15A20"/>
    <w:rsid w:val="00B15BBB"/>
    <w:rsid w:val="00B4626A"/>
    <w:rsid w:val="00B47FE6"/>
    <w:rsid w:val="00B600B8"/>
    <w:rsid w:val="00B65D4A"/>
    <w:rsid w:val="00B67654"/>
    <w:rsid w:val="00BB0FB0"/>
    <w:rsid w:val="00BC7D8B"/>
    <w:rsid w:val="00BE5039"/>
    <w:rsid w:val="00BF70A9"/>
    <w:rsid w:val="00C0517F"/>
    <w:rsid w:val="00C2380D"/>
    <w:rsid w:val="00C2620F"/>
    <w:rsid w:val="00C316DB"/>
    <w:rsid w:val="00C42B4A"/>
    <w:rsid w:val="00C55918"/>
    <w:rsid w:val="00C56A78"/>
    <w:rsid w:val="00C63BD4"/>
    <w:rsid w:val="00C77A77"/>
    <w:rsid w:val="00C857A0"/>
    <w:rsid w:val="00C87207"/>
    <w:rsid w:val="00CA216D"/>
    <w:rsid w:val="00CA42E2"/>
    <w:rsid w:val="00CB1336"/>
    <w:rsid w:val="00CB6E60"/>
    <w:rsid w:val="00CD29E4"/>
    <w:rsid w:val="00CD78CA"/>
    <w:rsid w:val="00D10A78"/>
    <w:rsid w:val="00D26FC9"/>
    <w:rsid w:val="00D322E7"/>
    <w:rsid w:val="00D36340"/>
    <w:rsid w:val="00D46B76"/>
    <w:rsid w:val="00D86C34"/>
    <w:rsid w:val="00D87D1A"/>
    <w:rsid w:val="00D87FD7"/>
    <w:rsid w:val="00D9122C"/>
    <w:rsid w:val="00DA6DD5"/>
    <w:rsid w:val="00DB5F84"/>
    <w:rsid w:val="00DB6467"/>
    <w:rsid w:val="00DC68A2"/>
    <w:rsid w:val="00DE0A83"/>
    <w:rsid w:val="00DE2624"/>
    <w:rsid w:val="00DE466F"/>
    <w:rsid w:val="00E22C24"/>
    <w:rsid w:val="00E30135"/>
    <w:rsid w:val="00E316DE"/>
    <w:rsid w:val="00EA4C81"/>
    <w:rsid w:val="00EA642D"/>
    <w:rsid w:val="00EB65AB"/>
    <w:rsid w:val="00EC021F"/>
    <w:rsid w:val="00EC0BAE"/>
    <w:rsid w:val="00EC3794"/>
    <w:rsid w:val="00EC46A7"/>
    <w:rsid w:val="00ED00C6"/>
    <w:rsid w:val="00ED27D9"/>
    <w:rsid w:val="00EE3B66"/>
    <w:rsid w:val="00EF25E6"/>
    <w:rsid w:val="00EF5857"/>
    <w:rsid w:val="00F01673"/>
    <w:rsid w:val="00F04488"/>
    <w:rsid w:val="00F05619"/>
    <w:rsid w:val="00F26FFA"/>
    <w:rsid w:val="00F3114F"/>
    <w:rsid w:val="00F42E68"/>
    <w:rsid w:val="00F45388"/>
    <w:rsid w:val="00F455E8"/>
    <w:rsid w:val="00F50617"/>
    <w:rsid w:val="00F51352"/>
    <w:rsid w:val="00F61174"/>
    <w:rsid w:val="00FA2449"/>
    <w:rsid w:val="00FA7BED"/>
    <w:rsid w:val="00FB2B18"/>
    <w:rsid w:val="00FD5F18"/>
    <w:rsid w:val="00FE26D4"/>
    <w:rsid w:val="00FE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63CA61-8D97-414D-8624-E11CDCA9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538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Раздел,Гл. Многоуровневый,ТЕКСТ,Ненумерованный список,List Paragraph"/>
    <w:basedOn w:val="a"/>
    <w:link w:val="a4"/>
    <w:uiPriority w:val="34"/>
    <w:qFormat/>
    <w:rsid w:val="005D0B49"/>
    <w:pPr>
      <w:ind w:left="720"/>
      <w:contextualSpacing/>
    </w:pPr>
  </w:style>
  <w:style w:type="table" w:styleId="a5">
    <w:name w:val="Table Grid"/>
    <w:basedOn w:val="a1"/>
    <w:uiPriority w:val="39"/>
    <w:rsid w:val="00B60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34535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5354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1A5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5C43"/>
    <w:rPr>
      <w:rFonts w:ascii="Segoe UI" w:hAnsi="Segoe UI" w:cs="Segoe UI"/>
      <w:sz w:val="18"/>
      <w:szCs w:val="18"/>
    </w:rPr>
  </w:style>
  <w:style w:type="paragraph" w:customStyle="1" w:styleId="a9">
    <w:name w:val="Адресат/УТВЕРЖДАЮ/резолюция"/>
    <w:basedOn w:val="3"/>
    <w:rsid w:val="001538B2"/>
    <w:pPr>
      <w:keepLines w:val="0"/>
      <w:numPr>
        <w:ilvl w:val="12"/>
      </w:numPr>
      <w:spacing w:before="0" w:line="240" w:lineRule="auto"/>
      <w:ind w:left="708" w:hanging="708"/>
      <w:jc w:val="right"/>
    </w:pPr>
    <w:rPr>
      <w:rFonts w:ascii="Times New Roman" w:eastAsia="Times New Roman" w:hAnsi="Times New Roman" w:cs="Times New Roman"/>
      <w:color w:val="auto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38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4">
    <w:name w:val="Абзац списка Знак"/>
    <w:aliases w:val="Раздел Знак,Гл. Многоуровневый Знак,ТЕКСТ Знак,Ненумерованный список Знак,List Paragraph Знак"/>
    <w:link w:val="a3"/>
    <w:uiPriority w:val="34"/>
    <w:rsid w:val="001538B2"/>
  </w:style>
  <w:style w:type="character" w:styleId="aa">
    <w:name w:val="Strong"/>
    <w:basedOn w:val="a0"/>
    <w:uiPriority w:val="22"/>
    <w:qFormat/>
    <w:rsid w:val="00847885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C55918"/>
    <w:rPr>
      <w:color w:val="954F72"/>
      <w:u w:val="single"/>
    </w:rPr>
  </w:style>
  <w:style w:type="paragraph" w:customStyle="1" w:styleId="msonormal0">
    <w:name w:val="msonormal"/>
    <w:basedOn w:val="a"/>
    <w:rsid w:val="00C55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55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5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55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559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55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70">
    <w:name w:val="xl70"/>
    <w:basedOn w:val="a"/>
    <w:rsid w:val="00C55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styleId="ac">
    <w:name w:val="header"/>
    <w:basedOn w:val="a"/>
    <w:link w:val="ad"/>
    <w:uiPriority w:val="99"/>
    <w:unhideWhenUsed/>
    <w:rsid w:val="00FA2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A2449"/>
  </w:style>
  <w:style w:type="paragraph" w:styleId="ae">
    <w:name w:val="footer"/>
    <w:basedOn w:val="a"/>
    <w:link w:val="af"/>
    <w:uiPriority w:val="99"/>
    <w:unhideWhenUsed/>
    <w:rsid w:val="00FA2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A2449"/>
  </w:style>
  <w:style w:type="paragraph" w:customStyle="1" w:styleId="Default">
    <w:name w:val="Default"/>
    <w:rsid w:val="000A4B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ody Text Indent"/>
    <w:basedOn w:val="a"/>
    <w:link w:val="af1"/>
    <w:rsid w:val="000A4B2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0A4B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0A4B27"/>
    <w:pPr>
      <w:tabs>
        <w:tab w:val="left" w:pos="5260"/>
        <w:tab w:val="left" w:pos="6120"/>
      </w:tabs>
      <w:spacing w:after="0" w:line="240" w:lineRule="auto"/>
      <w:ind w:left="6120" w:hanging="59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A4B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0A4B27"/>
    <w:pPr>
      <w:spacing w:after="0" w:line="240" w:lineRule="auto"/>
      <w:ind w:left="6120" w:hanging="116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A4B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"/>
    <w:basedOn w:val="a"/>
    <w:link w:val="af3"/>
    <w:rsid w:val="000A4B27"/>
    <w:pPr>
      <w:tabs>
        <w:tab w:val="left" w:pos="660"/>
      </w:tabs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0A4B27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customStyle="1" w:styleId="ConsNormal">
    <w:name w:val="ConsNormal"/>
    <w:rsid w:val="000A4B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A4B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page number"/>
    <w:basedOn w:val="a0"/>
    <w:rsid w:val="000A4B27"/>
  </w:style>
  <w:style w:type="paragraph" w:customStyle="1" w:styleId="af5">
    <w:name w:val="Заголовок к тексту"/>
    <w:basedOn w:val="a"/>
    <w:rsid w:val="000A4B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ФИЛИАЛ"/>
    <w:basedOn w:val="a"/>
    <w:rsid w:val="000A4B27"/>
    <w:pPr>
      <w:spacing w:after="0" w:line="240" w:lineRule="auto"/>
      <w:ind w:left="-108"/>
      <w:jc w:val="center"/>
    </w:pPr>
    <w:rPr>
      <w:rFonts w:ascii="Arial" w:eastAsia="Times New Roman" w:hAnsi="Arial" w:cs="Arial"/>
      <w:b/>
      <w:bCs/>
      <w:caps/>
      <w:color w:val="000000"/>
      <w:spacing w:val="-10"/>
      <w:sz w:val="20"/>
      <w:szCs w:val="24"/>
      <w:lang w:eastAsia="ru-RU"/>
    </w:rPr>
  </w:style>
  <w:style w:type="paragraph" w:customStyle="1" w:styleId="af7">
    <w:name w:val="Реквизиты ОДУ"/>
    <w:basedOn w:val="a"/>
    <w:rsid w:val="000A4B27"/>
    <w:pPr>
      <w:spacing w:after="0" w:line="240" w:lineRule="auto"/>
      <w:ind w:left="-170" w:right="-113"/>
      <w:jc w:val="center"/>
    </w:pPr>
    <w:rPr>
      <w:rFonts w:ascii="Arial" w:eastAsia="Times New Roman" w:hAnsi="Arial" w:cs="Arial"/>
      <w:b/>
      <w:color w:val="000000"/>
      <w:sz w:val="16"/>
      <w:szCs w:val="24"/>
      <w:lang w:eastAsia="ru-RU"/>
    </w:rPr>
  </w:style>
  <w:style w:type="paragraph" w:customStyle="1" w:styleId="af8">
    <w:name w:val="регистрационный номер"/>
    <w:basedOn w:val="af7"/>
    <w:rsid w:val="000A4B27"/>
    <w:rPr>
      <w:b w:val="0"/>
      <w:bCs/>
      <w:sz w:val="24"/>
    </w:rPr>
  </w:style>
  <w:style w:type="paragraph" w:customStyle="1" w:styleId="infoblue">
    <w:name w:val="infoblue"/>
    <w:basedOn w:val="a"/>
    <w:next w:val="a"/>
    <w:rsid w:val="000A4B27"/>
    <w:pPr>
      <w:spacing w:before="100" w:beforeAutospacing="1" w:after="100" w:afterAutospacing="1" w:line="240" w:lineRule="atLeast"/>
      <w:jc w:val="both"/>
    </w:pPr>
    <w:rPr>
      <w:rFonts w:ascii="Times New Roman" w:eastAsia="Times New Roman" w:hAnsi="Times New Roman" w:cs="Times New Roman"/>
      <w:i/>
      <w:iCs/>
      <w:color w:val="0000FF"/>
      <w:sz w:val="20"/>
      <w:szCs w:val="20"/>
      <w:lang w:eastAsia="ru-RU"/>
    </w:rPr>
  </w:style>
  <w:style w:type="paragraph" w:customStyle="1" w:styleId="af9">
    <w:name w:val="текст документа"/>
    <w:basedOn w:val="a"/>
    <w:rsid w:val="000A4B27"/>
    <w:pPr>
      <w:suppressAutoHyphens/>
      <w:spacing w:after="120" w:line="240" w:lineRule="auto"/>
      <w:ind w:firstLine="567"/>
      <w:jc w:val="both"/>
    </w:pPr>
    <w:rPr>
      <w:rFonts w:ascii="Times New Roman" w:eastAsia="Arial Unicode MS" w:hAnsi="Times New Roman" w:cs="Times New Roman"/>
      <w:color w:val="000000"/>
      <w:sz w:val="28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0A4B27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0A4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0A4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0A4B27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0A4B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footnote text"/>
    <w:basedOn w:val="a"/>
    <w:link w:val="aff0"/>
    <w:uiPriority w:val="99"/>
    <w:unhideWhenUsed/>
    <w:rsid w:val="000A4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rsid w:val="000A4B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basedOn w:val="a0"/>
    <w:uiPriority w:val="99"/>
    <w:unhideWhenUsed/>
    <w:rsid w:val="000A4B27"/>
    <w:rPr>
      <w:vertAlign w:val="superscript"/>
    </w:rPr>
  </w:style>
  <w:style w:type="table" w:customStyle="1" w:styleId="1">
    <w:name w:val="Сетка таблицы1"/>
    <w:basedOn w:val="a1"/>
    <w:next w:val="a5"/>
    <w:uiPriority w:val="39"/>
    <w:rsid w:val="000A4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Revision"/>
    <w:hidden/>
    <w:uiPriority w:val="99"/>
    <w:semiHidden/>
    <w:rsid w:val="000A4B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21">
    <w:name w:val="Сетка таблицы2"/>
    <w:basedOn w:val="a1"/>
    <w:next w:val="a5"/>
    <w:uiPriority w:val="39"/>
    <w:rsid w:val="000A4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0A4B27"/>
  </w:style>
  <w:style w:type="table" w:customStyle="1" w:styleId="33">
    <w:name w:val="Сетка таблицы3"/>
    <w:basedOn w:val="a1"/>
    <w:next w:val="a5"/>
    <w:uiPriority w:val="39"/>
    <w:rsid w:val="000A4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бычный 12"/>
    <w:basedOn w:val="a0"/>
    <w:uiPriority w:val="1"/>
    <w:qFormat/>
    <w:rsid w:val="000A4B2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B487A-293D-4E98-BD26-092C02749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Попиков Алексей Сергеевич</dc:creator>
  <cp:keywords/>
  <dc:description/>
  <cp:lastModifiedBy>Родионов Роман Владимирович</cp:lastModifiedBy>
  <cp:revision>18</cp:revision>
  <cp:lastPrinted>2023-02-08T10:48:00Z</cp:lastPrinted>
  <dcterms:created xsi:type="dcterms:W3CDTF">2023-02-27T03:08:00Z</dcterms:created>
  <dcterms:modified xsi:type="dcterms:W3CDTF">2023-02-28T03:29:00Z</dcterms:modified>
</cp:coreProperties>
</file>